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1AF50244">
              <v:line id="Rett linje 4"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6BA474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1B36211A">
                <wp:extent cx="5014595" cy="2026920"/>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2026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Default="00EC6897" w:rsidP="00EC6897">
                            <w:pPr>
                              <w:pStyle w:val="undertittel2"/>
                            </w:pPr>
                            <w:r w:rsidRPr="00573648">
                              <w:t xml:space="preserve">Statens standardavtale </w:t>
                            </w:r>
                            <w:r w:rsidR="004B3714" w:rsidRPr="00573648">
                              <w:t xml:space="preserve">om </w:t>
                            </w:r>
                            <w:r w:rsidR="004B3714">
                              <w:t>konsulentoppdrag</w:t>
                            </w:r>
                          </w:p>
                          <w:p w14:paraId="5D6A24F4" w14:textId="77777777" w:rsidR="001644E2" w:rsidRDefault="001644E2" w:rsidP="00EC6897">
                            <w:pPr>
                              <w:pStyle w:val="undertittel2"/>
                            </w:pPr>
                          </w:p>
                          <w:p w14:paraId="621DCD56" w14:textId="03DC9CF6" w:rsidR="001644E2" w:rsidRPr="00564687" w:rsidRDefault="009D42F0" w:rsidP="00EC6897">
                            <w:pPr>
                              <w:pStyle w:val="undertittel2"/>
                            </w:pPr>
                            <w:r>
                              <w:t>1</w:t>
                            </w:r>
                            <w:r w:rsidR="00112B21">
                              <w:t>6</w:t>
                            </w:r>
                            <w:r w:rsidR="001644E2">
                              <w:t xml:space="preserve">-UDE-2026 - </w:t>
                            </w:r>
                            <w:r w:rsidR="007B1119" w:rsidRPr="007B1119">
                              <w:t xml:space="preserve">Utvikling og analyse av kommunale prøver i </w:t>
                            </w:r>
                            <w:r w:rsidR="00112B21">
                              <w:t>naturfag</w:t>
                            </w:r>
                            <w:r w:rsidR="007B1119" w:rsidRPr="007B1119">
                              <w:t xml:space="preserve"> for Osloskolen</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15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" filled="f" stroked="f">
                <v:textbox>
                  <w:txbxContent>
                    <w:p w14:paraId="1DC5E924" w14:textId="77777777" w:rsidR="00EB4278" w:rsidRDefault="00EB4278" w:rsidP="00EC6897">
                      <w:pPr>
                        <w:pStyle w:val="undertittel2"/>
                      </w:pPr>
                    </w:p>
                    <w:p w14:paraId="463E61B6" w14:textId="61C89D00" w:rsidR="00EC6897" w:rsidRDefault="00EC6897" w:rsidP="00EC6897">
                      <w:pPr>
                        <w:pStyle w:val="undertittel2"/>
                      </w:pPr>
                      <w:r w:rsidRPr="00573648">
                        <w:t xml:space="preserve">Statens standardavtale </w:t>
                      </w:r>
                      <w:r w:rsidR="004B3714" w:rsidRPr="00573648">
                        <w:t xml:space="preserve">om </w:t>
                      </w:r>
                      <w:r w:rsidR="004B3714">
                        <w:t>konsulentoppdrag</w:t>
                      </w:r>
                    </w:p>
                    <w:p w14:paraId="5D6A24F4" w14:textId="77777777" w:rsidR="001644E2" w:rsidRDefault="001644E2" w:rsidP="00EC6897">
                      <w:pPr>
                        <w:pStyle w:val="undertittel2"/>
                      </w:pPr>
                    </w:p>
                    <w:p w14:paraId="621DCD56" w14:textId="03DC9CF6" w:rsidR="001644E2" w:rsidRPr="00564687" w:rsidRDefault="009D42F0" w:rsidP="00EC6897">
                      <w:pPr>
                        <w:pStyle w:val="undertittel2"/>
                      </w:pPr>
                      <w:r>
                        <w:t>1</w:t>
                      </w:r>
                      <w:r w:rsidR="00112B21">
                        <w:t>6</w:t>
                      </w:r>
                      <w:r w:rsidR="001644E2">
                        <w:t xml:space="preserve">-UDE-2026 - </w:t>
                      </w:r>
                      <w:r w:rsidR="007B1119" w:rsidRPr="007B1119">
                        <w:t xml:space="preserve">Utvikling og analyse av kommunale prøver i </w:t>
                      </w:r>
                      <w:r w:rsidR="00112B21">
                        <w:t>naturfag</w:t>
                      </w:r>
                      <w:r w:rsidR="007B1119" w:rsidRPr="007B1119">
                        <w:t xml:space="preserve"> for Osloskolen</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233BA648" w14:textId="3DE777EC" w:rsidR="001644E2" w:rsidRDefault="00904DB6">
      <w:pPr>
        <w:pStyle w:val="INNH1"/>
        <w:rPr>
          <w:rFonts w:eastAsiaTheme="minorEastAsia" w:cstheme="minorBidi"/>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229470272" w:history="1">
        <w:r w:rsidR="001644E2" w:rsidRPr="002420CA">
          <w:rPr>
            <w:rStyle w:val="Hyperkobling"/>
          </w:rPr>
          <w:t>Bilag 1: Kundens beskrivelse av oppdraget</w:t>
        </w:r>
        <w:r w:rsidR="001644E2">
          <w:rPr>
            <w:webHidden/>
          </w:rPr>
          <w:tab/>
        </w:r>
        <w:r w:rsidR="001644E2">
          <w:rPr>
            <w:webHidden/>
          </w:rPr>
          <w:fldChar w:fldCharType="begin"/>
        </w:r>
        <w:r w:rsidR="001644E2">
          <w:rPr>
            <w:webHidden/>
          </w:rPr>
          <w:instrText xml:space="preserve"> PAGEREF _Toc229470272 \h </w:instrText>
        </w:r>
        <w:r w:rsidR="001644E2">
          <w:rPr>
            <w:webHidden/>
          </w:rPr>
        </w:r>
        <w:r w:rsidR="001644E2">
          <w:rPr>
            <w:webHidden/>
          </w:rPr>
          <w:fldChar w:fldCharType="separate"/>
        </w:r>
        <w:r w:rsidR="001644E2">
          <w:rPr>
            <w:webHidden/>
          </w:rPr>
          <w:t>4</w:t>
        </w:r>
        <w:r w:rsidR="001644E2">
          <w:rPr>
            <w:webHidden/>
          </w:rPr>
          <w:fldChar w:fldCharType="end"/>
        </w:r>
      </w:hyperlink>
    </w:p>
    <w:p w14:paraId="4266EF4C" w14:textId="67CA8134" w:rsidR="001644E2" w:rsidRDefault="001644E2">
      <w:pPr>
        <w:pStyle w:val="INNH2"/>
        <w:rPr>
          <w:rFonts w:eastAsiaTheme="minorEastAsia" w:cstheme="minorBidi"/>
          <w:kern w:val="2"/>
          <w:sz w:val="24"/>
          <w:szCs w:val="24"/>
          <w14:ligatures w14:val="standardContextual"/>
        </w:rPr>
      </w:pPr>
      <w:hyperlink w:anchor="_Toc229470273" w:history="1">
        <w:r w:rsidRPr="002420CA">
          <w:rPr>
            <w:rStyle w:val="Hyperkobling"/>
          </w:rPr>
          <w:t>Avtalens punkt 1.1 Avtalens omfang</w:t>
        </w:r>
        <w:r>
          <w:rPr>
            <w:webHidden/>
          </w:rPr>
          <w:tab/>
        </w:r>
        <w:r>
          <w:rPr>
            <w:webHidden/>
          </w:rPr>
          <w:fldChar w:fldCharType="begin"/>
        </w:r>
        <w:r>
          <w:rPr>
            <w:webHidden/>
          </w:rPr>
          <w:instrText xml:space="preserve"> PAGEREF _Toc229470273 \h </w:instrText>
        </w:r>
        <w:r>
          <w:rPr>
            <w:webHidden/>
          </w:rPr>
        </w:r>
        <w:r>
          <w:rPr>
            <w:webHidden/>
          </w:rPr>
          <w:fldChar w:fldCharType="separate"/>
        </w:r>
        <w:r>
          <w:rPr>
            <w:webHidden/>
          </w:rPr>
          <w:t>4</w:t>
        </w:r>
        <w:r>
          <w:rPr>
            <w:webHidden/>
          </w:rPr>
          <w:fldChar w:fldCharType="end"/>
        </w:r>
      </w:hyperlink>
    </w:p>
    <w:p w14:paraId="01F719F8" w14:textId="46193119" w:rsidR="001644E2" w:rsidRDefault="001644E2">
      <w:pPr>
        <w:pStyle w:val="INNH2"/>
        <w:rPr>
          <w:rFonts w:eastAsiaTheme="minorEastAsia" w:cstheme="minorBidi"/>
          <w:kern w:val="2"/>
          <w:sz w:val="24"/>
          <w:szCs w:val="24"/>
          <w14:ligatures w14:val="standardContextual"/>
        </w:rPr>
      </w:pPr>
      <w:hyperlink w:anchor="_Toc229470274" w:history="1">
        <w:r w:rsidRPr="002420CA">
          <w:rPr>
            <w:rStyle w:val="Hyperkobling"/>
          </w:rPr>
          <w:t>Avtalens punkt 5.1.1 Konsulentens ansvar og kompetanse</w:t>
        </w:r>
        <w:r>
          <w:rPr>
            <w:webHidden/>
          </w:rPr>
          <w:tab/>
        </w:r>
        <w:r>
          <w:rPr>
            <w:webHidden/>
          </w:rPr>
          <w:fldChar w:fldCharType="begin"/>
        </w:r>
        <w:r>
          <w:rPr>
            <w:webHidden/>
          </w:rPr>
          <w:instrText xml:space="preserve"> PAGEREF _Toc229470274 \h </w:instrText>
        </w:r>
        <w:r>
          <w:rPr>
            <w:webHidden/>
          </w:rPr>
        </w:r>
        <w:r>
          <w:rPr>
            <w:webHidden/>
          </w:rPr>
          <w:fldChar w:fldCharType="separate"/>
        </w:r>
        <w:r>
          <w:rPr>
            <w:webHidden/>
          </w:rPr>
          <w:t>7</w:t>
        </w:r>
        <w:r>
          <w:rPr>
            <w:webHidden/>
          </w:rPr>
          <w:fldChar w:fldCharType="end"/>
        </w:r>
      </w:hyperlink>
    </w:p>
    <w:p w14:paraId="7FABED05" w14:textId="183D6619" w:rsidR="001644E2" w:rsidRDefault="001644E2">
      <w:pPr>
        <w:pStyle w:val="INNH2"/>
        <w:rPr>
          <w:rFonts w:eastAsiaTheme="minorEastAsia" w:cstheme="minorBidi"/>
          <w:kern w:val="2"/>
          <w:sz w:val="24"/>
          <w:szCs w:val="24"/>
          <w14:ligatures w14:val="standardContextual"/>
        </w:rPr>
      </w:pPr>
      <w:hyperlink w:anchor="_Toc229470275" w:history="1">
        <w:r w:rsidRPr="002420CA">
          <w:rPr>
            <w:rStyle w:val="Hyperkobling"/>
          </w:rPr>
          <w:t>Avtalens punkt 7.1 Informasjonssikkerhet</w:t>
        </w:r>
        <w:r>
          <w:rPr>
            <w:webHidden/>
          </w:rPr>
          <w:tab/>
        </w:r>
        <w:r>
          <w:rPr>
            <w:webHidden/>
          </w:rPr>
          <w:fldChar w:fldCharType="begin"/>
        </w:r>
        <w:r>
          <w:rPr>
            <w:webHidden/>
          </w:rPr>
          <w:instrText xml:space="preserve"> PAGEREF _Toc229470275 \h </w:instrText>
        </w:r>
        <w:r>
          <w:rPr>
            <w:webHidden/>
          </w:rPr>
        </w:r>
        <w:r>
          <w:rPr>
            <w:webHidden/>
          </w:rPr>
          <w:fldChar w:fldCharType="separate"/>
        </w:r>
        <w:r>
          <w:rPr>
            <w:webHidden/>
          </w:rPr>
          <w:t>7</w:t>
        </w:r>
        <w:r>
          <w:rPr>
            <w:webHidden/>
          </w:rPr>
          <w:fldChar w:fldCharType="end"/>
        </w:r>
      </w:hyperlink>
    </w:p>
    <w:p w14:paraId="01B0E64A" w14:textId="5BA6D049" w:rsidR="001644E2" w:rsidRDefault="001644E2">
      <w:pPr>
        <w:pStyle w:val="INNH2"/>
        <w:rPr>
          <w:rFonts w:eastAsiaTheme="minorEastAsia" w:cstheme="minorBidi"/>
          <w:kern w:val="2"/>
          <w:sz w:val="24"/>
          <w:szCs w:val="24"/>
          <w14:ligatures w14:val="standardContextual"/>
        </w:rPr>
      </w:pPr>
      <w:hyperlink w:anchor="_Toc229470276" w:history="1">
        <w:r w:rsidRPr="002420CA">
          <w:rPr>
            <w:rStyle w:val="Hyperkobling"/>
          </w:rPr>
          <w:t>Avtalens punkt 7.2.2 Øvrige plikter knyttet til behandling av personopplysninger</w:t>
        </w:r>
        <w:r>
          <w:rPr>
            <w:webHidden/>
          </w:rPr>
          <w:tab/>
        </w:r>
        <w:r>
          <w:rPr>
            <w:webHidden/>
          </w:rPr>
          <w:fldChar w:fldCharType="begin"/>
        </w:r>
        <w:r>
          <w:rPr>
            <w:webHidden/>
          </w:rPr>
          <w:instrText xml:space="preserve"> PAGEREF _Toc229470276 \h </w:instrText>
        </w:r>
        <w:r>
          <w:rPr>
            <w:webHidden/>
          </w:rPr>
        </w:r>
        <w:r>
          <w:rPr>
            <w:webHidden/>
          </w:rPr>
          <w:fldChar w:fldCharType="separate"/>
        </w:r>
        <w:r>
          <w:rPr>
            <w:webHidden/>
          </w:rPr>
          <w:t>7</w:t>
        </w:r>
        <w:r>
          <w:rPr>
            <w:webHidden/>
          </w:rPr>
          <w:fldChar w:fldCharType="end"/>
        </w:r>
      </w:hyperlink>
    </w:p>
    <w:p w14:paraId="7A7F46AC" w14:textId="4C21209B" w:rsidR="001644E2" w:rsidRDefault="001644E2">
      <w:pPr>
        <w:pStyle w:val="INNH2"/>
        <w:rPr>
          <w:rFonts w:eastAsiaTheme="minorEastAsia" w:cstheme="minorBidi"/>
          <w:kern w:val="2"/>
          <w:sz w:val="24"/>
          <w:szCs w:val="24"/>
          <w14:ligatures w14:val="standardContextual"/>
        </w:rPr>
      </w:pPr>
      <w:hyperlink w:anchor="_Toc229470277" w:history="1">
        <w:r w:rsidRPr="002420CA">
          <w:rPr>
            <w:rStyle w:val="Hyperkobling"/>
          </w:rPr>
          <w:t>Avtalens punkt 8 Opphavs- og eiendomsrett</w:t>
        </w:r>
        <w:r>
          <w:rPr>
            <w:webHidden/>
          </w:rPr>
          <w:tab/>
        </w:r>
        <w:r>
          <w:rPr>
            <w:webHidden/>
          </w:rPr>
          <w:fldChar w:fldCharType="begin"/>
        </w:r>
        <w:r>
          <w:rPr>
            <w:webHidden/>
          </w:rPr>
          <w:instrText xml:space="preserve"> PAGEREF _Toc229470277 \h </w:instrText>
        </w:r>
        <w:r>
          <w:rPr>
            <w:webHidden/>
          </w:rPr>
        </w:r>
        <w:r>
          <w:rPr>
            <w:webHidden/>
          </w:rPr>
          <w:fldChar w:fldCharType="separate"/>
        </w:r>
        <w:r>
          <w:rPr>
            <w:webHidden/>
          </w:rPr>
          <w:t>7</w:t>
        </w:r>
        <w:r>
          <w:rPr>
            <w:webHidden/>
          </w:rPr>
          <w:fldChar w:fldCharType="end"/>
        </w:r>
      </w:hyperlink>
    </w:p>
    <w:p w14:paraId="7FC7319D" w14:textId="6CFBA525" w:rsidR="001644E2" w:rsidRDefault="001644E2">
      <w:pPr>
        <w:pStyle w:val="INNH1"/>
        <w:rPr>
          <w:rFonts w:eastAsiaTheme="minorEastAsia" w:cstheme="minorBidi"/>
          <w:b w:val="0"/>
          <w:bCs w:val="0"/>
          <w:kern w:val="2"/>
          <w:sz w:val="24"/>
          <w:szCs w:val="24"/>
          <w14:ligatures w14:val="standardContextual"/>
        </w:rPr>
      </w:pPr>
      <w:hyperlink w:anchor="_Toc229470278" w:history="1">
        <w:r w:rsidRPr="002420CA">
          <w:rPr>
            <w:rStyle w:val="Hyperkobling"/>
          </w:rPr>
          <w:t>Bilag 2: Konsulentens spesifikasjon av oppdraget</w:t>
        </w:r>
        <w:r>
          <w:rPr>
            <w:webHidden/>
          </w:rPr>
          <w:tab/>
        </w:r>
        <w:r>
          <w:rPr>
            <w:webHidden/>
          </w:rPr>
          <w:fldChar w:fldCharType="begin"/>
        </w:r>
        <w:r>
          <w:rPr>
            <w:webHidden/>
          </w:rPr>
          <w:instrText xml:space="preserve"> PAGEREF _Toc229470278 \h </w:instrText>
        </w:r>
        <w:r>
          <w:rPr>
            <w:webHidden/>
          </w:rPr>
        </w:r>
        <w:r>
          <w:rPr>
            <w:webHidden/>
          </w:rPr>
          <w:fldChar w:fldCharType="separate"/>
        </w:r>
        <w:r>
          <w:rPr>
            <w:webHidden/>
          </w:rPr>
          <w:t>8</w:t>
        </w:r>
        <w:r>
          <w:rPr>
            <w:webHidden/>
          </w:rPr>
          <w:fldChar w:fldCharType="end"/>
        </w:r>
      </w:hyperlink>
    </w:p>
    <w:p w14:paraId="17C751FE" w14:textId="273A1412" w:rsidR="001644E2" w:rsidRDefault="001644E2">
      <w:pPr>
        <w:pStyle w:val="INNH1"/>
        <w:rPr>
          <w:rFonts w:eastAsiaTheme="minorEastAsia" w:cstheme="minorBidi"/>
          <w:b w:val="0"/>
          <w:bCs w:val="0"/>
          <w:kern w:val="2"/>
          <w:sz w:val="24"/>
          <w:szCs w:val="24"/>
          <w14:ligatures w14:val="standardContextual"/>
        </w:rPr>
      </w:pPr>
      <w:hyperlink w:anchor="_Toc229470279" w:history="1">
        <w:r w:rsidRPr="002420CA">
          <w:rPr>
            <w:rStyle w:val="Hyperkobling"/>
          </w:rPr>
          <w:t>Bilag 3: Prosjekt- og fremdriftsplan</w:t>
        </w:r>
        <w:r>
          <w:rPr>
            <w:webHidden/>
          </w:rPr>
          <w:tab/>
        </w:r>
        <w:r>
          <w:rPr>
            <w:webHidden/>
          </w:rPr>
          <w:fldChar w:fldCharType="begin"/>
        </w:r>
        <w:r>
          <w:rPr>
            <w:webHidden/>
          </w:rPr>
          <w:instrText xml:space="preserve"> PAGEREF _Toc229470279 \h </w:instrText>
        </w:r>
        <w:r>
          <w:rPr>
            <w:webHidden/>
          </w:rPr>
        </w:r>
        <w:r>
          <w:rPr>
            <w:webHidden/>
          </w:rPr>
          <w:fldChar w:fldCharType="separate"/>
        </w:r>
        <w:r>
          <w:rPr>
            <w:webHidden/>
          </w:rPr>
          <w:t>9</w:t>
        </w:r>
        <w:r>
          <w:rPr>
            <w:webHidden/>
          </w:rPr>
          <w:fldChar w:fldCharType="end"/>
        </w:r>
      </w:hyperlink>
    </w:p>
    <w:p w14:paraId="54A13DC9" w14:textId="5315C264" w:rsidR="001644E2" w:rsidRDefault="001644E2">
      <w:pPr>
        <w:pStyle w:val="INNH2"/>
        <w:rPr>
          <w:rFonts w:eastAsiaTheme="minorEastAsia" w:cstheme="minorBidi"/>
          <w:kern w:val="2"/>
          <w:sz w:val="24"/>
          <w:szCs w:val="24"/>
          <w14:ligatures w14:val="standardContextual"/>
        </w:rPr>
      </w:pPr>
      <w:hyperlink w:anchor="_Toc229470280" w:history="1">
        <w:r w:rsidRPr="002420CA">
          <w:rPr>
            <w:rStyle w:val="Hyperkobling"/>
          </w:rPr>
          <w:t>Avtalens punkt 2.5 Fremdriftsplan og leveringsdag</w:t>
        </w:r>
        <w:r>
          <w:rPr>
            <w:webHidden/>
          </w:rPr>
          <w:tab/>
        </w:r>
        <w:r>
          <w:rPr>
            <w:webHidden/>
          </w:rPr>
          <w:fldChar w:fldCharType="begin"/>
        </w:r>
        <w:r>
          <w:rPr>
            <w:webHidden/>
          </w:rPr>
          <w:instrText xml:space="preserve"> PAGEREF _Toc229470280 \h </w:instrText>
        </w:r>
        <w:r>
          <w:rPr>
            <w:webHidden/>
          </w:rPr>
        </w:r>
        <w:r>
          <w:rPr>
            <w:webHidden/>
          </w:rPr>
          <w:fldChar w:fldCharType="separate"/>
        </w:r>
        <w:r>
          <w:rPr>
            <w:webHidden/>
          </w:rPr>
          <w:t>9</w:t>
        </w:r>
        <w:r>
          <w:rPr>
            <w:webHidden/>
          </w:rPr>
          <w:fldChar w:fldCharType="end"/>
        </w:r>
      </w:hyperlink>
    </w:p>
    <w:p w14:paraId="48CC30EB" w14:textId="20B08E61" w:rsidR="001644E2" w:rsidRDefault="001644E2">
      <w:pPr>
        <w:pStyle w:val="INNH1"/>
        <w:rPr>
          <w:rFonts w:eastAsiaTheme="minorEastAsia" w:cstheme="minorBidi"/>
          <w:b w:val="0"/>
          <w:bCs w:val="0"/>
          <w:kern w:val="2"/>
          <w:sz w:val="24"/>
          <w:szCs w:val="24"/>
          <w14:ligatures w14:val="standardContextual"/>
        </w:rPr>
      </w:pPr>
      <w:hyperlink w:anchor="_Toc229470281" w:history="1">
        <w:r w:rsidRPr="002420CA">
          <w:rPr>
            <w:rStyle w:val="Hyperkobling"/>
          </w:rPr>
          <w:t>Bilag 4: Administrative bestemmelser</w:t>
        </w:r>
        <w:r>
          <w:rPr>
            <w:webHidden/>
          </w:rPr>
          <w:tab/>
        </w:r>
        <w:r>
          <w:rPr>
            <w:webHidden/>
          </w:rPr>
          <w:fldChar w:fldCharType="begin"/>
        </w:r>
        <w:r>
          <w:rPr>
            <w:webHidden/>
          </w:rPr>
          <w:instrText xml:space="preserve"> PAGEREF _Toc229470281 \h </w:instrText>
        </w:r>
        <w:r>
          <w:rPr>
            <w:webHidden/>
          </w:rPr>
        </w:r>
        <w:r>
          <w:rPr>
            <w:webHidden/>
          </w:rPr>
          <w:fldChar w:fldCharType="separate"/>
        </w:r>
        <w:r>
          <w:rPr>
            <w:webHidden/>
          </w:rPr>
          <w:t>10</w:t>
        </w:r>
        <w:r>
          <w:rPr>
            <w:webHidden/>
          </w:rPr>
          <w:fldChar w:fldCharType="end"/>
        </w:r>
      </w:hyperlink>
    </w:p>
    <w:p w14:paraId="5C7D8C99" w14:textId="79A04C24" w:rsidR="001644E2" w:rsidRDefault="001644E2">
      <w:pPr>
        <w:pStyle w:val="INNH2"/>
        <w:rPr>
          <w:rFonts w:eastAsiaTheme="minorEastAsia" w:cstheme="minorBidi"/>
          <w:kern w:val="2"/>
          <w:sz w:val="24"/>
          <w:szCs w:val="24"/>
          <w14:ligatures w14:val="standardContextual"/>
        </w:rPr>
      </w:pPr>
      <w:hyperlink w:anchor="_Toc229470282" w:history="1">
        <w:r w:rsidRPr="002420CA">
          <w:rPr>
            <w:rStyle w:val="Hyperkobling"/>
          </w:rPr>
          <w:t>Avtalens punkt 2.1 Partenes representanter</w:t>
        </w:r>
        <w:r>
          <w:rPr>
            <w:webHidden/>
          </w:rPr>
          <w:tab/>
        </w:r>
        <w:r>
          <w:rPr>
            <w:webHidden/>
          </w:rPr>
          <w:fldChar w:fldCharType="begin"/>
        </w:r>
        <w:r>
          <w:rPr>
            <w:webHidden/>
          </w:rPr>
          <w:instrText xml:space="preserve"> PAGEREF _Toc229470282 \h </w:instrText>
        </w:r>
        <w:r>
          <w:rPr>
            <w:webHidden/>
          </w:rPr>
        </w:r>
        <w:r>
          <w:rPr>
            <w:webHidden/>
          </w:rPr>
          <w:fldChar w:fldCharType="separate"/>
        </w:r>
        <w:r>
          <w:rPr>
            <w:webHidden/>
          </w:rPr>
          <w:t>10</w:t>
        </w:r>
        <w:r>
          <w:rPr>
            <w:webHidden/>
          </w:rPr>
          <w:fldChar w:fldCharType="end"/>
        </w:r>
      </w:hyperlink>
    </w:p>
    <w:p w14:paraId="5787B2A1" w14:textId="3790AF55" w:rsidR="001644E2" w:rsidRDefault="001644E2">
      <w:pPr>
        <w:pStyle w:val="INNH2"/>
        <w:rPr>
          <w:rFonts w:eastAsiaTheme="minorEastAsia" w:cstheme="minorBidi"/>
          <w:kern w:val="2"/>
          <w:sz w:val="24"/>
          <w:szCs w:val="24"/>
          <w14:ligatures w14:val="standardContextual"/>
        </w:rPr>
      </w:pPr>
      <w:hyperlink w:anchor="_Toc229470283" w:history="1">
        <w:r w:rsidRPr="002420CA">
          <w:rPr>
            <w:rStyle w:val="Hyperkobling"/>
          </w:rPr>
          <w:t>Avtalens punkt 2.4 Skriftlighet</w:t>
        </w:r>
        <w:r>
          <w:rPr>
            <w:webHidden/>
          </w:rPr>
          <w:tab/>
        </w:r>
        <w:r>
          <w:rPr>
            <w:webHidden/>
          </w:rPr>
          <w:fldChar w:fldCharType="begin"/>
        </w:r>
        <w:r>
          <w:rPr>
            <w:webHidden/>
          </w:rPr>
          <w:instrText xml:space="preserve"> PAGEREF _Toc229470283 \h </w:instrText>
        </w:r>
        <w:r>
          <w:rPr>
            <w:webHidden/>
          </w:rPr>
        </w:r>
        <w:r>
          <w:rPr>
            <w:webHidden/>
          </w:rPr>
          <w:fldChar w:fldCharType="separate"/>
        </w:r>
        <w:r>
          <w:rPr>
            <w:webHidden/>
          </w:rPr>
          <w:t>10</w:t>
        </w:r>
        <w:r>
          <w:rPr>
            <w:webHidden/>
          </w:rPr>
          <w:fldChar w:fldCharType="end"/>
        </w:r>
      </w:hyperlink>
    </w:p>
    <w:p w14:paraId="0BDCBDA8" w14:textId="43C91AE7" w:rsidR="001644E2" w:rsidRDefault="001644E2">
      <w:pPr>
        <w:pStyle w:val="INNH2"/>
        <w:rPr>
          <w:rFonts w:eastAsiaTheme="minorEastAsia" w:cstheme="minorBidi"/>
          <w:kern w:val="2"/>
          <w:sz w:val="24"/>
          <w:szCs w:val="24"/>
          <w14:ligatures w14:val="standardContextual"/>
        </w:rPr>
      </w:pPr>
      <w:hyperlink w:anchor="_Toc229470284" w:history="1">
        <w:r w:rsidRPr="002420CA">
          <w:rPr>
            <w:rStyle w:val="Hyperkobling"/>
          </w:rPr>
          <w:t>Avtalens punkt 5.2.1 Konsulentens bruk av underleverandører</w:t>
        </w:r>
        <w:r>
          <w:rPr>
            <w:webHidden/>
          </w:rPr>
          <w:tab/>
        </w:r>
        <w:r>
          <w:rPr>
            <w:webHidden/>
          </w:rPr>
          <w:fldChar w:fldCharType="begin"/>
        </w:r>
        <w:r>
          <w:rPr>
            <w:webHidden/>
          </w:rPr>
          <w:instrText xml:space="preserve"> PAGEREF _Toc229470284 \h </w:instrText>
        </w:r>
        <w:r>
          <w:rPr>
            <w:webHidden/>
          </w:rPr>
        </w:r>
        <w:r>
          <w:rPr>
            <w:webHidden/>
          </w:rPr>
          <w:fldChar w:fldCharType="separate"/>
        </w:r>
        <w:r>
          <w:rPr>
            <w:webHidden/>
          </w:rPr>
          <w:t>10</w:t>
        </w:r>
        <w:r>
          <w:rPr>
            <w:webHidden/>
          </w:rPr>
          <w:fldChar w:fldCharType="end"/>
        </w:r>
      </w:hyperlink>
    </w:p>
    <w:p w14:paraId="2E64907A" w14:textId="1D4C331C" w:rsidR="001644E2" w:rsidRDefault="001644E2">
      <w:pPr>
        <w:pStyle w:val="INNH2"/>
        <w:rPr>
          <w:rFonts w:eastAsiaTheme="minorEastAsia" w:cstheme="minorBidi"/>
          <w:kern w:val="2"/>
          <w:sz w:val="24"/>
          <w:szCs w:val="24"/>
          <w14:ligatures w14:val="standardContextual"/>
        </w:rPr>
      </w:pPr>
      <w:hyperlink w:anchor="_Toc229470285" w:history="1">
        <w:r w:rsidRPr="002420CA">
          <w:rPr>
            <w:rStyle w:val="Hyperkobling"/>
          </w:rPr>
          <w:t>Avtalens punkt 5.2.2 Kundens bruk av tredjepart</w:t>
        </w:r>
        <w:r>
          <w:rPr>
            <w:webHidden/>
          </w:rPr>
          <w:tab/>
        </w:r>
        <w:r>
          <w:rPr>
            <w:webHidden/>
          </w:rPr>
          <w:fldChar w:fldCharType="begin"/>
        </w:r>
        <w:r>
          <w:rPr>
            <w:webHidden/>
          </w:rPr>
          <w:instrText xml:space="preserve"> PAGEREF _Toc229470285 \h </w:instrText>
        </w:r>
        <w:r>
          <w:rPr>
            <w:webHidden/>
          </w:rPr>
        </w:r>
        <w:r>
          <w:rPr>
            <w:webHidden/>
          </w:rPr>
          <w:fldChar w:fldCharType="separate"/>
        </w:r>
        <w:r>
          <w:rPr>
            <w:webHidden/>
          </w:rPr>
          <w:t>10</w:t>
        </w:r>
        <w:r>
          <w:rPr>
            <w:webHidden/>
          </w:rPr>
          <w:fldChar w:fldCharType="end"/>
        </w:r>
      </w:hyperlink>
    </w:p>
    <w:p w14:paraId="630765DF" w14:textId="43403CC7" w:rsidR="001644E2" w:rsidRDefault="001644E2">
      <w:pPr>
        <w:pStyle w:val="INNH2"/>
        <w:rPr>
          <w:rFonts w:eastAsiaTheme="minorEastAsia" w:cstheme="minorBidi"/>
          <w:kern w:val="2"/>
          <w:sz w:val="24"/>
          <w:szCs w:val="24"/>
          <w14:ligatures w14:val="standardContextual"/>
        </w:rPr>
      </w:pPr>
      <w:hyperlink w:anchor="_Toc229470286" w:history="1">
        <w:r w:rsidRPr="002420CA">
          <w:rPr>
            <w:rStyle w:val="Hyperkobling"/>
          </w:rPr>
          <w:t>Avtalens punkt 5.3 Nøkkelpersonell</w:t>
        </w:r>
        <w:r>
          <w:rPr>
            <w:webHidden/>
          </w:rPr>
          <w:tab/>
        </w:r>
        <w:r>
          <w:rPr>
            <w:webHidden/>
          </w:rPr>
          <w:fldChar w:fldCharType="begin"/>
        </w:r>
        <w:r>
          <w:rPr>
            <w:webHidden/>
          </w:rPr>
          <w:instrText xml:space="preserve"> PAGEREF _Toc229470286 \h </w:instrText>
        </w:r>
        <w:r>
          <w:rPr>
            <w:webHidden/>
          </w:rPr>
        </w:r>
        <w:r>
          <w:rPr>
            <w:webHidden/>
          </w:rPr>
          <w:fldChar w:fldCharType="separate"/>
        </w:r>
        <w:r>
          <w:rPr>
            <w:webHidden/>
          </w:rPr>
          <w:t>10</w:t>
        </w:r>
        <w:r>
          <w:rPr>
            <w:webHidden/>
          </w:rPr>
          <w:fldChar w:fldCharType="end"/>
        </w:r>
      </w:hyperlink>
    </w:p>
    <w:p w14:paraId="2DDBF5C7" w14:textId="4B1DB5CF" w:rsidR="001644E2" w:rsidRDefault="001644E2">
      <w:pPr>
        <w:pStyle w:val="INNH2"/>
        <w:rPr>
          <w:rFonts w:eastAsiaTheme="minorEastAsia" w:cstheme="minorBidi"/>
          <w:kern w:val="2"/>
          <w:sz w:val="24"/>
          <w:szCs w:val="24"/>
          <w14:ligatures w14:val="standardContextual"/>
        </w:rPr>
      </w:pPr>
      <w:hyperlink w:anchor="_Toc229470287" w:history="1">
        <w:r w:rsidRPr="002420CA">
          <w:rPr>
            <w:rStyle w:val="Hyperkobling"/>
          </w:rPr>
          <w:t>Avtalens punkt 5.5 Lønns- og arbeidsvilkår</w:t>
        </w:r>
        <w:r>
          <w:rPr>
            <w:webHidden/>
          </w:rPr>
          <w:tab/>
        </w:r>
        <w:r>
          <w:rPr>
            <w:webHidden/>
          </w:rPr>
          <w:fldChar w:fldCharType="begin"/>
        </w:r>
        <w:r>
          <w:rPr>
            <w:webHidden/>
          </w:rPr>
          <w:instrText xml:space="preserve"> PAGEREF _Toc229470287 \h </w:instrText>
        </w:r>
        <w:r>
          <w:rPr>
            <w:webHidden/>
          </w:rPr>
        </w:r>
        <w:r>
          <w:rPr>
            <w:webHidden/>
          </w:rPr>
          <w:fldChar w:fldCharType="separate"/>
        </w:r>
        <w:r>
          <w:rPr>
            <w:webHidden/>
          </w:rPr>
          <w:t>11</w:t>
        </w:r>
        <w:r>
          <w:rPr>
            <w:webHidden/>
          </w:rPr>
          <w:fldChar w:fldCharType="end"/>
        </w:r>
      </w:hyperlink>
    </w:p>
    <w:p w14:paraId="6A709DFF" w14:textId="737C353D" w:rsidR="001644E2" w:rsidRDefault="001644E2">
      <w:pPr>
        <w:pStyle w:val="INNH1"/>
        <w:rPr>
          <w:rFonts w:eastAsiaTheme="minorEastAsia" w:cstheme="minorBidi"/>
          <w:b w:val="0"/>
          <w:bCs w:val="0"/>
          <w:kern w:val="2"/>
          <w:sz w:val="24"/>
          <w:szCs w:val="24"/>
          <w14:ligatures w14:val="standardContextual"/>
        </w:rPr>
      </w:pPr>
      <w:hyperlink w:anchor="_Toc229470288" w:history="1">
        <w:r w:rsidRPr="002420CA">
          <w:rPr>
            <w:rStyle w:val="Hyperkobling"/>
          </w:rPr>
          <w:t>Bilag 5: Pris og prisbestemmelser</w:t>
        </w:r>
        <w:r>
          <w:rPr>
            <w:webHidden/>
          </w:rPr>
          <w:tab/>
        </w:r>
        <w:r>
          <w:rPr>
            <w:webHidden/>
          </w:rPr>
          <w:fldChar w:fldCharType="begin"/>
        </w:r>
        <w:r>
          <w:rPr>
            <w:webHidden/>
          </w:rPr>
          <w:instrText xml:space="preserve"> PAGEREF _Toc229470288 \h </w:instrText>
        </w:r>
        <w:r>
          <w:rPr>
            <w:webHidden/>
          </w:rPr>
        </w:r>
        <w:r>
          <w:rPr>
            <w:webHidden/>
          </w:rPr>
          <w:fldChar w:fldCharType="separate"/>
        </w:r>
        <w:r>
          <w:rPr>
            <w:webHidden/>
          </w:rPr>
          <w:t>12</w:t>
        </w:r>
        <w:r>
          <w:rPr>
            <w:webHidden/>
          </w:rPr>
          <w:fldChar w:fldCharType="end"/>
        </w:r>
      </w:hyperlink>
    </w:p>
    <w:p w14:paraId="7D6A1D25" w14:textId="244A27F3" w:rsidR="001644E2" w:rsidRDefault="001644E2">
      <w:pPr>
        <w:pStyle w:val="INNH2"/>
        <w:rPr>
          <w:rFonts w:eastAsiaTheme="minorEastAsia" w:cstheme="minorBidi"/>
          <w:kern w:val="2"/>
          <w:sz w:val="24"/>
          <w:szCs w:val="24"/>
          <w14:ligatures w14:val="standardContextual"/>
        </w:rPr>
      </w:pPr>
      <w:hyperlink w:anchor="_Toc229470289" w:history="1">
        <w:r w:rsidRPr="002420CA">
          <w:rPr>
            <w:rStyle w:val="Hyperkobling"/>
          </w:rPr>
          <w:t>Avtalens punkt 6.1 Vederlag</w:t>
        </w:r>
        <w:r>
          <w:rPr>
            <w:webHidden/>
          </w:rPr>
          <w:tab/>
        </w:r>
        <w:r>
          <w:rPr>
            <w:webHidden/>
          </w:rPr>
          <w:fldChar w:fldCharType="begin"/>
        </w:r>
        <w:r>
          <w:rPr>
            <w:webHidden/>
          </w:rPr>
          <w:instrText xml:space="preserve"> PAGEREF _Toc229470289 \h </w:instrText>
        </w:r>
        <w:r>
          <w:rPr>
            <w:webHidden/>
          </w:rPr>
        </w:r>
        <w:r>
          <w:rPr>
            <w:webHidden/>
          </w:rPr>
          <w:fldChar w:fldCharType="separate"/>
        </w:r>
        <w:r>
          <w:rPr>
            <w:webHidden/>
          </w:rPr>
          <w:t>12</w:t>
        </w:r>
        <w:r>
          <w:rPr>
            <w:webHidden/>
          </w:rPr>
          <w:fldChar w:fldCharType="end"/>
        </w:r>
      </w:hyperlink>
    </w:p>
    <w:p w14:paraId="6AED08A7" w14:textId="1CC5E09D" w:rsidR="001644E2" w:rsidRDefault="001644E2">
      <w:pPr>
        <w:pStyle w:val="INNH3"/>
        <w:rPr>
          <w:rFonts w:eastAsiaTheme="minorEastAsia" w:cstheme="minorBidi"/>
          <w:i w:val="0"/>
          <w:iCs w:val="0"/>
          <w:kern w:val="2"/>
          <w:sz w:val="24"/>
          <w:szCs w:val="24"/>
          <w14:ligatures w14:val="standardContextual"/>
        </w:rPr>
      </w:pPr>
      <w:hyperlink w:anchor="_Toc229470290" w:history="1">
        <w:r w:rsidRPr="002420CA">
          <w:rPr>
            <w:rStyle w:val="Hyperkobling"/>
          </w:rPr>
          <w:t>A. Oversikt</w:t>
        </w:r>
        <w:r>
          <w:rPr>
            <w:webHidden/>
          </w:rPr>
          <w:tab/>
        </w:r>
        <w:r>
          <w:rPr>
            <w:webHidden/>
          </w:rPr>
          <w:fldChar w:fldCharType="begin"/>
        </w:r>
        <w:r>
          <w:rPr>
            <w:webHidden/>
          </w:rPr>
          <w:instrText xml:space="preserve"> PAGEREF _Toc229470290 \h </w:instrText>
        </w:r>
        <w:r>
          <w:rPr>
            <w:webHidden/>
          </w:rPr>
        </w:r>
        <w:r>
          <w:rPr>
            <w:webHidden/>
          </w:rPr>
          <w:fldChar w:fldCharType="separate"/>
        </w:r>
        <w:r>
          <w:rPr>
            <w:webHidden/>
          </w:rPr>
          <w:t>12</w:t>
        </w:r>
        <w:r>
          <w:rPr>
            <w:webHidden/>
          </w:rPr>
          <w:fldChar w:fldCharType="end"/>
        </w:r>
      </w:hyperlink>
    </w:p>
    <w:p w14:paraId="2271E462" w14:textId="299BF77B" w:rsidR="001644E2" w:rsidRDefault="001644E2">
      <w:pPr>
        <w:pStyle w:val="INNH3"/>
        <w:rPr>
          <w:rFonts w:eastAsiaTheme="minorEastAsia" w:cstheme="minorBidi"/>
          <w:i w:val="0"/>
          <w:iCs w:val="0"/>
          <w:kern w:val="2"/>
          <w:sz w:val="24"/>
          <w:szCs w:val="24"/>
          <w14:ligatures w14:val="standardContextual"/>
        </w:rPr>
      </w:pPr>
      <w:hyperlink w:anchor="_Toc229470291" w:history="1">
        <w:r w:rsidRPr="002420CA">
          <w:rPr>
            <w:rStyle w:val="Hyperkobling"/>
          </w:rPr>
          <w:t>B. Konsulentens Timepriser og andre prismodeller</w:t>
        </w:r>
        <w:r>
          <w:rPr>
            <w:webHidden/>
          </w:rPr>
          <w:tab/>
        </w:r>
        <w:r>
          <w:rPr>
            <w:webHidden/>
          </w:rPr>
          <w:fldChar w:fldCharType="begin"/>
        </w:r>
        <w:r>
          <w:rPr>
            <w:webHidden/>
          </w:rPr>
          <w:instrText xml:space="preserve"> PAGEREF _Toc229470291 \h </w:instrText>
        </w:r>
        <w:r>
          <w:rPr>
            <w:webHidden/>
          </w:rPr>
        </w:r>
        <w:r>
          <w:rPr>
            <w:webHidden/>
          </w:rPr>
          <w:fldChar w:fldCharType="separate"/>
        </w:r>
        <w:r>
          <w:rPr>
            <w:webHidden/>
          </w:rPr>
          <w:t>12</w:t>
        </w:r>
        <w:r>
          <w:rPr>
            <w:webHidden/>
          </w:rPr>
          <w:fldChar w:fldCharType="end"/>
        </w:r>
      </w:hyperlink>
    </w:p>
    <w:p w14:paraId="065344DE" w14:textId="33C47FF0" w:rsidR="001644E2" w:rsidRDefault="001644E2">
      <w:pPr>
        <w:pStyle w:val="INNH3"/>
        <w:rPr>
          <w:rFonts w:eastAsiaTheme="minorEastAsia" w:cstheme="minorBidi"/>
          <w:i w:val="0"/>
          <w:iCs w:val="0"/>
          <w:kern w:val="2"/>
          <w:sz w:val="24"/>
          <w:szCs w:val="24"/>
          <w14:ligatures w14:val="standardContextual"/>
        </w:rPr>
      </w:pPr>
      <w:hyperlink w:anchor="_Toc229470292" w:history="1">
        <w:r w:rsidRPr="002420CA">
          <w:rPr>
            <w:rStyle w:val="Hyperkobling"/>
          </w:rPr>
          <w:t>C. Utlegg og reisekostnader mv</w:t>
        </w:r>
        <w:r>
          <w:rPr>
            <w:webHidden/>
          </w:rPr>
          <w:tab/>
        </w:r>
        <w:r>
          <w:rPr>
            <w:webHidden/>
          </w:rPr>
          <w:fldChar w:fldCharType="begin"/>
        </w:r>
        <w:r>
          <w:rPr>
            <w:webHidden/>
          </w:rPr>
          <w:instrText xml:space="preserve"> PAGEREF _Toc229470292 \h </w:instrText>
        </w:r>
        <w:r>
          <w:rPr>
            <w:webHidden/>
          </w:rPr>
        </w:r>
        <w:r>
          <w:rPr>
            <w:webHidden/>
          </w:rPr>
          <w:fldChar w:fldCharType="separate"/>
        </w:r>
        <w:r>
          <w:rPr>
            <w:webHidden/>
          </w:rPr>
          <w:t>12</w:t>
        </w:r>
        <w:r>
          <w:rPr>
            <w:webHidden/>
          </w:rPr>
          <w:fldChar w:fldCharType="end"/>
        </w:r>
      </w:hyperlink>
    </w:p>
    <w:p w14:paraId="4385B424" w14:textId="33A3B92A" w:rsidR="001644E2" w:rsidRDefault="001644E2">
      <w:pPr>
        <w:pStyle w:val="INNH3"/>
        <w:rPr>
          <w:rFonts w:eastAsiaTheme="minorEastAsia" w:cstheme="minorBidi"/>
          <w:i w:val="0"/>
          <w:iCs w:val="0"/>
          <w:kern w:val="2"/>
          <w:sz w:val="24"/>
          <w:szCs w:val="24"/>
          <w14:ligatures w14:val="standardContextual"/>
        </w:rPr>
      </w:pPr>
      <w:hyperlink w:anchor="_Toc229470293" w:history="1">
        <w:r w:rsidRPr="002420CA">
          <w:rPr>
            <w:rStyle w:val="Hyperkobling"/>
          </w:rPr>
          <w:t>D. Overskridelser og varsling</w:t>
        </w:r>
        <w:r>
          <w:rPr>
            <w:webHidden/>
          </w:rPr>
          <w:tab/>
        </w:r>
        <w:r>
          <w:rPr>
            <w:webHidden/>
          </w:rPr>
          <w:fldChar w:fldCharType="begin"/>
        </w:r>
        <w:r>
          <w:rPr>
            <w:webHidden/>
          </w:rPr>
          <w:instrText xml:space="preserve"> PAGEREF _Toc229470293 \h </w:instrText>
        </w:r>
        <w:r>
          <w:rPr>
            <w:webHidden/>
          </w:rPr>
        </w:r>
        <w:r>
          <w:rPr>
            <w:webHidden/>
          </w:rPr>
          <w:fldChar w:fldCharType="separate"/>
        </w:r>
        <w:r>
          <w:rPr>
            <w:webHidden/>
          </w:rPr>
          <w:t>12</w:t>
        </w:r>
        <w:r>
          <w:rPr>
            <w:webHidden/>
          </w:rPr>
          <w:fldChar w:fldCharType="end"/>
        </w:r>
      </w:hyperlink>
    </w:p>
    <w:p w14:paraId="7B5CAB75" w14:textId="379665EE" w:rsidR="001644E2" w:rsidRDefault="001644E2">
      <w:pPr>
        <w:pStyle w:val="INNH2"/>
        <w:rPr>
          <w:rFonts w:eastAsiaTheme="minorEastAsia" w:cstheme="minorBidi"/>
          <w:kern w:val="2"/>
          <w:sz w:val="24"/>
          <w:szCs w:val="24"/>
          <w14:ligatures w14:val="standardContextual"/>
        </w:rPr>
      </w:pPr>
      <w:hyperlink w:anchor="_Toc229470294" w:history="1">
        <w:r w:rsidRPr="002420CA">
          <w:rPr>
            <w:rStyle w:val="Hyperkobling"/>
          </w:rPr>
          <w:t>Avtalens punkt 6.2 Fakturering</w:t>
        </w:r>
        <w:r>
          <w:rPr>
            <w:webHidden/>
          </w:rPr>
          <w:tab/>
        </w:r>
        <w:r>
          <w:rPr>
            <w:webHidden/>
          </w:rPr>
          <w:fldChar w:fldCharType="begin"/>
        </w:r>
        <w:r>
          <w:rPr>
            <w:webHidden/>
          </w:rPr>
          <w:instrText xml:space="preserve"> PAGEREF _Toc229470294 \h </w:instrText>
        </w:r>
        <w:r>
          <w:rPr>
            <w:webHidden/>
          </w:rPr>
        </w:r>
        <w:r>
          <w:rPr>
            <w:webHidden/>
          </w:rPr>
          <w:fldChar w:fldCharType="separate"/>
        </w:r>
        <w:r>
          <w:rPr>
            <w:webHidden/>
          </w:rPr>
          <w:t>12</w:t>
        </w:r>
        <w:r>
          <w:rPr>
            <w:webHidden/>
          </w:rPr>
          <w:fldChar w:fldCharType="end"/>
        </w:r>
      </w:hyperlink>
    </w:p>
    <w:p w14:paraId="2D2A944D" w14:textId="39274EF0" w:rsidR="001644E2" w:rsidRDefault="001644E2">
      <w:pPr>
        <w:pStyle w:val="INNH2"/>
        <w:rPr>
          <w:rFonts w:eastAsiaTheme="minorEastAsia" w:cstheme="minorBidi"/>
          <w:kern w:val="2"/>
          <w:sz w:val="24"/>
          <w:szCs w:val="24"/>
          <w14:ligatures w14:val="standardContextual"/>
        </w:rPr>
      </w:pPr>
      <w:hyperlink w:anchor="_Toc229470295" w:history="1">
        <w:r w:rsidRPr="002420CA">
          <w:rPr>
            <w:rStyle w:val="Hyperkobling"/>
          </w:rPr>
          <w:t>Avtalens punkt 6.5 Prisendring</w:t>
        </w:r>
        <w:r>
          <w:rPr>
            <w:webHidden/>
          </w:rPr>
          <w:tab/>
        </w:r>
        <w:r>
          <w:rPr>
            <w:webHidden/>
          </w:rPr>
          <w:fldChar w:fldCharType="begin"/>
        </w:r>
        <w:r>
          <w:rPr>
            <w:webHidden/>
          </w:rPr>
          <w:instrText xml:space="preserve"> PAGEREF _Toc229470295 \h </w:instrText>
        </w:r>
        <w:r>
          <w:rPr>
            <w:webHidden/>
          </w:rPr>
        </w:r>
        <w:r>
          <w:rPr>
            <w:webHidden/>
          </w:rPr>
          <w:fldChar w:fldCharType="separate"/>
        </w:r>
        <w:r>
          <w:rPr>
            <w:webHidden/>
          </w:rPr>
          <w:t>13</w:t>
        </w:r>
        <w:r>
          <w:rPr>
            <w:webHidden/>
          </w:rPr>
          <w:fldChar w:fldCharType="end"/>
        </w:r>
      </w:hyperlink>
    </w:p>
    <w:p w14:paraId="55881DEC" w14:textId="4EF7A399" w:rsidR="001644E2" w:rsidRDefault="001644E2">
      <w:pPr>
        <w:pStyle w:val="INNH2"/>
        <w:rPr>
          <w:rFonts w:eastAsiaTheme="minorEastAsia" w:cstheme="minorBidi"/>
          <w:kern w:val="2"/>
          <w:sz w:val="24"/>
          <w:szCs w:val="24"/>
          <w14:ligatures w14:val="standardContextual"/>
        </w:rPr>
      </w:pPr>
      <w:hyperlink w:anchor="_Toc229470296" w:history="1">
        <w:r w:rsidRPr="002420CA">
          <w:rPr>
            <w:rStyle w:val="Hyperkobling"/>
          </w:rPr>
          <w:t>Avtalens punkt 4.2 Avbestilling</w:t>
        </w:r>
        <w:r>
          <w:rPr>
            <w:webHidden/>
          </w:rPr>
          <w:tab/>
        </w:r>
        <w:r>
          <w:rPr>
            <w:webHidden/>
          </w:rPr>
          <w:fldChar w:fldCharType="begin"/>
        </w:r>
        <w:r>
          <w:rPr>
            <w:webHidden/>
          </w:rPr>
          <w:instrText xml:space="preserve"> PAGEREF _Toc229470296 \h </w:instrText>
        </w:r>
        <w:r>
          <w:rPr>
            <w:webHidden/>
          </w:rPr>
        </w:r>
        <w:r>
          <w:rPr>
            <w:webHidden/>
          </w:rPr>
          <w:fldChar w:fldCharType="separate"/>
        </w:r>
        <w:r>
          <w:rPr>
            <w:webHidden/>
          </w:rPr>
          <w:t>13</w:t>
        </w:r>
        <w:r>
          <w:rPr>
            <w:webHidden/>
          </w:rPr>
          <w:fldChar w:fldCharType="end"/>
        </w:r>
      </w:hyperlink>
    </w:p>
    <w:p w14:paraId="61F0B94E" w14:textId="36DC8D60" w:rsidR="001644E2" w:rsidRDefault="001644E2">
      <w:pPr>
        <w:pStyle w:val="INNH1"/>
        <w:rPr>
          <w:rFonts w:eastAsiaTheme="minorEastAsia" w:cstheme="minorBidi"/>
          <w:b w:val="0"/>
          <w:bCs w:val="0"/>
          <w:kern w:val="2"/>
          <w:sz w:val="24"/>
          <w:szCs w:val="24"/>
          <w14:ligatures w14:val="standardContextual"/>
        </w:rPr>
      </w:pPr>
      <w:hyperlink w:anchor="_Toc229470297" w:history="1">
        <w:r w:rsidRPr="002420CA">
          <w:rPr>
            <w:rStyle w:val="Hyperkobling"/>
          </w:rPr>
          <w:t>Bilag 6: Endringer i den generelle avtaleteksten</w:t>
        </w:r>
        <w:r>
          <w:rPr>
            <w:webHidden/>
          </w:rPr>
          <w:tab/>
        </w:r>
        <w:r>
          <w:rPr>
            <w:webHidden/>
          </w:rPr>
          <w:fldChar w:fldCharType="begin"/>
        </w:r>
        <w:r>
          <w:rPr>
            <w:webHidden/>
          </w:rPr>
          <w:instrText xml:space="preserve"> PAGEREF _Toc229470297 \h </w:instrText>
        </w:r>
        <w:r>
          <w:rPr>
            <w:webHidden/>
          </w:rPr>
        </w:r>
        <w:r>
          <w:rPr>
            <w:webHidden/>
          </w:rPr>
          <w:fldChar w:fldCharType="separate"/>
        </w:r>
        <w:r>
          <w:rPr>
            <w:webHidden/>
          </w:rPr>
          <w:t>14</w:t>
        </w:r>
        <w:r>
          <w:rPr>
            <w:webHidden/>
          </w:rPr>
          <w:fldChar w:fldCharType="end"/>
        </w:r>
      </w:hyperlink>
    </w:p>
    <w:p w14:paraId="6B01C59E" w14:textId="1589E993" w:rsidR="001644E2" w:rsidRDefault="001644E2">
      <w:pPr>
        <w:pStyle w:val="INNH1"/>
        <w:rPr>
          <w:rFonts w:eastAsiaTheme="minorEastAsia" w:cstheme="minorBidi"/>
          <w:b w:val="0"/>
          <w:bCs w:val="0"/>
          <w:kern w:val="2"/>
          <w:sz w:val="24"/>
          <w:szCs w:val="24"/>
          <w14:ligatures w14:val="standardContextual"/>
        </w:rPr>
      </w:pPr>
      <w:hyperlink w:anchor="_Toc229470298" w:history="1">
        <w:r w:rsidRPr="002420CA">
          <w:rPr>
            <w:rStyle w:val="Hyperkobling"/>
          </w:rPr>
          <w:t>Bilag 7: Endringer i Avtalen etter avtaleinngåelsen</w:t>
        </w:r>
        <w:r>
          <w:rPr>
            <w:webHidden/>
          </w:rPr>
          <w:tab/>
        </w:r>
        <w:r>
          <w:rPr>
            <w:webHidden/>
          </w:rPr>
          <w:fldChar w:fldCharType="begin"/>
        </w:r>
        <w:r>
          <w:rPr>
            <w:webHidden/>
          </w:rPr>
          <w:instrText xml:space="preserve"> PAGEREF _Toc229470298 \h </w:instrText>
        </w:r>
        <w:r>
          <w:rPr>
            <w:webHidden/>
          </w:rPr>
        </w:r>
        <w:r>
          <w:rPr>
            <w:webHidden/>
          </w:rPr>
          <w:fldChar w:fldCharType="separate"/>
        </w:r>
        <w:r>
          <w:rPr>
            <w:webHidden/>
          </w:rPr>
          <w:t>20</w:t>
        </w:r>
        <w:r>
          <w:rPr>
            <w:webHidden/>
          </w:rPr>
          <w:fldChar w:fldCharType="end"/>
        </w:r>
      </w:hyperlink>
    </w:p>
    <w:p w14:paraId="3E0727E6" w14:textId="30FCBDAB" w:rsidR="001644E2" w:rsidRDefault="001644E2">
      <w:pPr>
        <w:pStyle w:val="INNH1"/>
        <w:rPr>
          <w:rFonts w:eastAsiaTheme="minorEastAsia" w:cstheme="minorBidi"/>
          <w:b w:val="0"/>
          <w:bCs w:val="0"/>
          <w:kern w:val="2"/>
          <w:sz w:val="24"/>
          <w:szCs w:val="24"/>
          <w14:ligatures w14:val="standardContextual"/>
        </w:rPr>
      </w:pPr>
      <w:hyperlink w:anchor="_Toc229470299" w:history="1">
        <w:r w:rsidRPr="002420CA">
          <w:rPr>
            <w:rStyle w:val="Hyperkobling"/>
          </w:rPr>
          <w:t>Bilag 8: Databehandleravtale</w:t>
        </w:r>
        <w:r>
          <w:rPr>
            <w:webHidden/>
          </w:rPr>
          <w:tab/>
        </w:r>
        <w:r>
          <w:rPr>
            <w:webHidden/>
          </w:rPr>
          <w:fldChar w:fldCharType="begin"/>
        </w:r>
        <w:r>
          <w:rPr>
            <w:webHidden/>
          </w:rPr>
          <w:instrText xml:space="preserve"> PAGEREF _Toc229470299 \h </w:instrText>
        </w:r>
        <w:r>
          <w:rPr>
            <w:webHidden/>
          </w:rPr>
        </w:r>
        <w:r>
          <w:rPr>
            <w:webHidden/>
          </w:rPr>
          <w:fldChar w:fldCharType="separate"/>
        </w:r>
        <w:r>
          <w:rPr>
            <w:webHidden/>
          </w:rPr>
          <w:t>21</w:t>
        </w:r>
        <w:r>
          <w:rPr>
            <w:webHidden/>
          </w:rPr>
          <w:fldChar w:fldCharType="end"/>
        </w:r>
      </w:hyperlink>
    </w:p>
    <w:p w14:paraId="273174C2" w14:textId="788E81D9" w:rsidR="00904DB6" w:rsidRPr="00904DB6" w:rsidRDefault="00904DB6" w:rsidP="00904DB6">
      <w:pPr>
        <w:rPr>
          <w:sz w:val="22"/>
        </w:rPr>
      </w:pPr>
      <w:r w:rsidRPr="002B19A5">
        <w:rPr>
          <w:rFonts w:eastAsia="Times New Roman" w:cstheme="minorHAnsi"/>
          <w:b/>
          <w:bCs/>
          <w:caps/>
          <w:sz w:val="20"/>
          <w:szCs w:val="20"/>
          <w:lang w:val="en-GB" w:eastAsia="nb-NO"/>
        </w:rPr>
        <w:fldChar w:fldCharType="end"/>
      </w:r>
      <w:r w:rsidRPr="00904DB6">
        <w:rPr>
          <w:sz w:val="22"/>
        </w:rPr>
        <w:br w:type="page"/>
      </w:r>
    </w:p>
    <w:p w14:paraId="58AFB340" w14:textId="77777777" w:rsidR="00D3340B" w:rsidRPr="00D52AEE" w:rsidRDefault="00D3340B" w:rsidP="00D3340B">
      <w:pPr>
        <w:pStyle w:val="Overskrift1"/>
      </w:pPr>
      <w:bookmarkStart w:id="15" w:name="_Toc118371765"/>
      <w:bookmarkStart w:id="16" w:name="_Toc229470272"/>
      <w:r w:rsidRPr="00D52AEE">
        <w:lastRenderedPageBreak/>
        <w:t xml:space="preserve">Bilag 1: </w:t>
      </w:r>
      <w:r w:rsidRPr="00E50582">
        <w:t>Kundens</w:t>
      </w:r>
      <w:r w:rsidRPr="00D52AEE">
        <w:t xml:space="preserve"> </w:t>
      </w:r>
      <w:r w:rsidRPr="00D3340B">
        <w:t>beskrivelse</w:t>
      </w:r>
      <w:r>
        <w:t xml:space="preserve"> av oppdraget</w:t>
      </w:r>
      <w:bookmarkEnd w:id="15"/>
      <w:bookmarkEnd w:id="16"/>
    </w:p>
    <w:p w14:paraId="30B85242" w14:textId="77777777" w:rsidR="00D3340B" w:rsidRDefault="00D3340B" w:rsidP="00D3340B">
      <w:pPr>
        <w:pStyle w:val="Overskrift2"/>
      </w:pPr>
      <w:bookmarkStart w:id="17" w:name="_Toc118371766"/>
      <w:bookmarkStart w:id="18" w:name="_Toc229470273"/>
      <w:bookmarkStart w:id="19" w:name="_Hlk95067642"/>
      <w:r>
        <w:t>Avtalens punkt 1.1 A</w:t>
      </w:r>
      <w:r w:rsidRPr="00867A37">
        <w:t>vtalens omfang</w:t>
      </w:r>
      <w:bookmarkEnd w:id="17"/>
      <w:bookmarkEnd w:id="18"/>
    </w:p>
    <w:p w14:paraId="4838DEA2" w14:textId="77777777" w:rsidR="00EE58BB" w:rsidRDefault="00EE58BB" w:rsidP="00EE58BB">
      <w:pPr>
        <w:rPr>
          <w:lang w:eastAsia="nb-NO"/>
        </w:rPr>
      </w:pPr>
    </w:p>
    <w:p w14:paraId="38F69199" w14:textId="77777777" w:rsidR="00E33566" w:rsidRPr="00A92E3E" w:rsidRDefault="00E33566" w:rsidP="00E33566">
      <w:r w:rsidRPr="00A92E3E">
        <w:t>Utdanningsetaten har ansvaret for utforming, gjennomføring og tilbakeføring av kommunale prøver, Osloprøver, i ulike fag / ferdigheter på et utvalg trinn i grunnskolen.</w:t>
      </w:r>
    </w:p>
    <w:p w14:paraId="663C711F" w14:textId="71E1D7D6" w:rsidR="00E33566" w:rsidRPr="00A92E3E" w:rsidRDefault="00E33566" w:rsidP="00E33566">
      <w:pPr>
        <w:rPr>
          <w:lang w:eastAsia="nb-NO"/>
        </w:rPr>
      </w:pPr>
      <w:r>
        <w:t xml:space="preserve">Som ledd i arbeidet med utforming, kvalitetssikring, gjennomføring og tilbakeføring av resultater fra Osloprøvene ønsker Utdanningsetaten å inngå en avtale med et fagmiljø som skal ha ansvar for fagområdet </w:t>
      </w:r>
      <w:r w:rsidR="00DB7ABA">
        <w:t>naturfag</w:t>
      </w:r>
      <w:r>
        <w:t xml:space="preserve"> fra</w:t>
      </w:r>
      <w:r w:rsidRPr="4A9CB6DF">
        <w:rPr>
          <w:lang w:eastAsia="nb-NO"/>
        </w:rPr>
        <w:t xml:space="preserve"> skoleåret 2026/2027 </w:t>
      </w:r>
      <w:r w:rsidR="059A8776" w:rsidRPr="4A9CB6DF">
        <w:rPr>
          <w:lang w:eastAsia="nb-NO"/>
        </w:rPr>
        <w:t xml:space="preserve">og ut </w:t>
      </w:r>
      <w:r w:rsidRPr="4A9CB6DF">
        <w:rPr>
          <w:lang w:eastAsia="nb-NO"/>
        </w:rPr>
        <w:t>skoleåret 202</w:t>
      </w:r>
      <w:r w:rsidR="4C2380E5" w:rsidRPr="4A9CB6DF">
        <w:rPr>
          <w:lang w:eastAsia="nb-NO"/>
        </w:rPr>
        <w:t>8</w:t>
      </w:r>
      <w:r w:rsidRPr="4A9CB6DF">
        <w:rPr>
          <w:lang w:eastAsia="nb-NO"/>
        </w:rPr>
        <w:t>/202</w:t>
      </w:r>
      <w:r w:rsidR="11360C4B" w:rsidRPr="4A9CB6DF">
        <w:rPr>
          <w:lang w:eastAsia="nb-NO"/>
        </w:rPr>
        <w:t>9</w:t>
      </w:r>
      <w:r w:rsidRPr="4A9CB6DF">
        <w:rPr>
          <w:lang w:eastAsia="nb-NO"/>
        </w:rPr>
        <w:t xml:space="preserve"> med mulighet for opsjon i inntil </w:t>
      </w:r>
      <w:r w:rsidR="2431D3EF" w:rsidRPr="4A9CB6DF">
        <w:rPr>
          <w:lang w:eastAsia="nb-NO"/>
        </w:rPr>
        <w:t xml:space="preserve">to </w:t>
      </w:r>
      <w:r w:rsidRPr="4A9CB6DF">
        <w:rPr>
          <w:lang w:eastAsia="nb-NO"/>
        </w:rPr>
        <w:t xml:space="preserve">år. </w:t>
      </w:r>
    </w:p>
    <w:p w14:paraId="37CCAA99" w14:textId="77777777" w:rsidR="00E33566" w:rsidRPr="006817DD" w:rsidRDefault="00E33566" w:rsidP="00E33566"/>
    <w:p w14:paraId="370C8F39" w14:textId="77777777" w:rsidR="00ED147D" w:rsidRPr="00ED147D" w:rsidRDefault="00ED147D" w:rsidP="00ED147D">
      <w:pPr>
        <w:rPr>
          <w:b/>
          <w:bCs/>
        </w:rPr>
      </w:pPr>
      <w:r w:rsidRPr="00ED147D">
        <w:rPr>
          <w:b/>
          <w:bCs/>
        </w:rPr>
        <w:t>Introduksjon</w:t>
      </w:r>
    </w:p>
    <w:p w14:paraId="77DF4689" w14:textId="77777777" w:rsidR="00ED147D" w:rsidRPr="00ED147D" w:rsidRDefault="00ED147D" w:rsidP="00ED147D">
      <w:pPr>
        <w:rPr>
          <w:b/>
          <w:bCs/>
        </w:rPr>
      </w:pPr>
      <w:r w:rsidRPr="00ED147D">
        <w:rPr>
          <w:b/>
          <w:bCs/>
        </w:rPr>
        <w:t>Bakgrunn</w:t>
      </w:r>
    </w:p>
    <w:p w14:paraId="4BA1E4E3" w14:textId="77777777" w:rsidR="00ED147D" w:rsidRPr="00ED147D" w:rsidRDefault="00ED147D" w:rsidP="00ED147D">
      <w:r w:rsidRPr="00ED147D">
        <w:t xml:space="preserve">Utdanningsetaten (UDE) har en prøve- og oppfølgingsplan som inngår i et helhetlig arbeid for underveisvurdering og oppfølging av Osloelevenes læring. Planen er en del av </w:t>
      </w:r>
      <w:proofErr w:type="spellStart"/>
      <w:r w:rsidRPr="00ED147D">
        <w:t>UDEs</w:t>
      </w:r>
      <w:proofErr w:type="spellEnd"/>
      <w:r w:rsidRPr="00ED147D">
        <w:t xml:space="preserve"> system for å følge opp krav i lov og forskrift, inkludert de nasjonale kvalitetsvurderingene. Målet med systemet er å bidra til kvalitetsutvikling i grunnopplæringen og økt læringsutbytte for elevene. </w:t>
      </w:r>
    </w:p>
    <w:p w14:paraId="1CD6C0B1" w14:textId="77777777" w:rsidR="00ED147D" w:rsidRPr="00ED147D" w:rsidRDefault="00ED147D" w:rsidP="00ED147D"/>
    <w:p w14:paraId="75AB132D" w14:textId="77777777" w:rsidR="00ED147D" w:rsidRPr="00ED147D" w:rsidRDefault="00ED147D" w:rsidP="00ED147D">
      <w:r w:rsidRPr="00ED147D">
        <w:t xml:space="preserve">I tillegg til jevnlig underveisvurdering i klasserommet, gir prøver og kartlegginger nyttig informasjon om elevenes kompetanse og utviklingsområder. Denne informasjonen skal brukes aktivt av elever, lærere og skoleledere for å fremme læring og sikre tidlig innsats. </w:t>
      </w:r>
    </w:p>
    <w:p w14:paraId="3F0B8D20" w14:textId="77777777" w:rsidR="00ED147D" w:rsidRPr="00ED147D" w:rsidRDefault="00ED147D" w:rsidP="00ED147D"/>
    <w:p w14:paraId="3931CE21" w14:textId="7E65D7FD" w:rsidR="00ED147D" w:rsidRPr="00ED147D" w:rsidRDefault="00ED147D" w:rsidP="00ED147D">
      <w:r>
        <w:t xml:space="preserve">I prøve- og oppfølgingsplanen inngår både statlige prøver (statlige kartleggingsprøver og nasjonale prøver) og kommunale prøver (Osloprøver). For </w:t>
      </w:r>
      <w:r w:rsidR="00BA07E1">
        <w:t>naturfag</w:t>
      </w:r>
      <w:r>
        <w:t xml:space="preserve"> gjelder dette Osloprøver i </w:t>
      </w:r>
      <w:r w:rsidR="00BA07E1">
        <w:t>naturfag</w:t>
      </w:r>
      <w:r>
        <w:t xml:space="preserve"> for elever på</w:t>
      </w:r>
      <w:r w:rsidR="574E11F5">
        <w:t xml:space="preserve"> </w:t>
      </w:r>
      <w:r w:rsidR="00BA07E1">
        <w:t xml:space="preserve">4. og 7. trinn. </w:t>
      </w:r>
      <w:r>
        <w:t xml:space="preserve">Disse gjennomføres elektronisk og utvikles på nytt hvert år. </w:t>
      </w:r>
    </w:p>
    <w:p w14:paraId="46BDA918" w14:textId="77777777" w:rsidR="00ED147D" w:rsidRPr="00ED147D" w:rsidRDefault="00ED147D" w:rsidP="00ED147D"/>
    <w:p w14:paraId="750CE724" w14:textId="77777777" w:rsidR="00ED147D" w:rsidRPr="00ED147D" w:rsidRDefault="00ED147D" w:rsidP="00ED147D">
      <w:pPr>
        <w:rPr>
          <w:b/>
          <w:bCs/>
        </w:rPr>
      </w:pPr>
      <w:r w:rsidRPr="00ED147D">
        <w:rPr>
          <w:b/>
          <w:bCs/>
        </w:rPr>
        <w:t>Oppdraget</w:t>
      </w:r>
    </w:p>
    <w:p w14:paraId="0B0C3FBA" w14:textId="60AAF12A" w:rsidR="00ED147D" w:rsidRPr="00ED147D" w:rsidRDefault="00ED147D" w:rsidP="00ED147D">
      <w:r>
        <w:t xml:space="preserve">UDE ønsker et fagmiljø som skal ha ansvar for de kommunale prøvene innen fagområdet </w:t>
      </w:r>
      <w:r w:rsidR="00BA07E1">
        <w:t>naturfag</w:t>
      </w:r>
      <w:r>
        <w:t xml:space="preserve">. Konsulenten skal utvikle, analysere og følge opp </w:t>
      </w:r>
      <w:r w:rsidR="1A47DF2D">
        <w:t>O</w:t>
      </w:r>
      <w:r w:rsidR="229ED0B8">
        <w:t xml:space="preserve">sloprøvene </w:t>
      </w:r>
      <w:r w:rsidR="4B88231A">
        <w:t xml:space="preserve">i naturfag </w:t>
      </w:r>
      <w:r w:rsidR="229ED0B8">
        <w:t xml:space="preserve">i </w:t>
      </w:r>
      <w:r>
        <w:t xml:space="preserve">tråd med kravene i dette bilaget. </w:t>
      </w:r>
    </w:p>
    <w:p w14:paraId="6FF5688E" w14:textId="77777777" w:rsidR="00ED147D" w:rsidRPr="00ED147D" w:rsidRDefault="00ED147D" w:rsidP="00ED147D"/>
    <w:p w14:paraId="34B91350" w14:textId="77777777" w:rsidR="00ED147D" w:rsidRPr="00ED147D" w:rsidRDefault="00ED147D" w:rsidP="00ED147D">
      <w:pPr>
        <w:rPr>
          <w:b/>
          <w:bCs/>
        </w:rPr>
      </w:pPr>
      <w:proofErr w:type="spellStart"/>
      <w:r w:rsidRPr="00ED147D">
        <w:rPr>
          <w:b/>
          <w:bCs/>
        </w:rPr>
        <w:t>UDEs</w:t>
      </w:r>
      <w:proofErr w:type="spellEnd"/>
      <w:r w:rsidRPr="00ED147D">
        <w:rPr>
          <w:b/>
          <w:bCs/>
        </w:rPr>
        <w:t xml:space="preserve"> rolle og ansvar</w:t>
      </w:r>
    </w:p>
    <w:p w14:paraId="3B26A420" w14:textId="77777777" w:rsidR="00ED147D" w:rsidRPr="00ED147D" w:rsidRDefault="00ED147D" w:rsidP="00ED147D">
      <w:r w:rsidRPr="00ED147D">
        <w:t>UDE skal:</w:t>
      </w:r>
    </w:p>
    <w:p w14:paraId="54734514" w14:textId="77777777" w:rsidR="00ED147D" w:rsidRPr="00ED147D" w:rsidRDefault="00ED147D" w:rsidP="00AA3310">
      <w:pPr>
        <w:numPr>
          <w:ilvl w:val="0"/>
          <w:numId w:val="14"/>
        </w:numPr>
      </w:pPr>
      <w:r w:rsidRPr="00ED147D">
        <w:t>ha det administrative ansvaret for gjennomføring av prøvene</w:t>
      </w:r>
    </w:p>
    <w:p w14:paraId="652DE7DB" w14:textId="77777777" w:rsidR="00ED147D" w:rsidRPr="00ED147D" w:rsidRDefault="00ED147D" w:rsidP="00AA3310">
      <w:pPr>
        <w:numPr>
          <w:ilvl w:val="0"/>
          <w:numId w:val="14"/>
        </w:numPr>
      </w:pPr>
      <w:r w:rsidRPr="00ED147D">
        <w:t>ha ansvar for kommunikasjon med skolene</w:t>
      </w:r>
    </w:p>
    <w:p w14:paraId="2D24A35D" w14:textId="77777777" w:rsidR="00ED147D" w:rsidRPr="00ED147D" w:rsidRDefault="00ED147D" w:rsidP="00AA3310">
      <w:pPr>
        <w:numPr>
          <w:ilvl w:val="0"/>
          <w:numId w:val="14"/>
        </w:numPr>
      </w:pPr>
      <w:r w:rsidRPr="00ED147D" w:rsidDel="00D35414">
        <w:t xml:space="preserve">organisere </w:t>
      </w:r>
      <w:r w:rsidRPr="00ED147D">
        <w:t>kurs og samlinger i etterkant av prøvene</w:t>
      </w:r>
    </w:p>
    <w:p w14:paraId="719BE25A" w14:textId="77777777" w:rsidR="00ED147D" w:rsidRPr="00ED147D" w:rsidRDefault="00ED147D" w:rsidP="00AA3310">
      <w:pPr>
        <w:numPr>
          <w:ilvl w:val="0"/>
          <w:numId w:val="14"/>
        </w:numPr>
      </w:pPr>
      <w:r w:rsidRPr="00ED147D">
        <w:t>godkjenne de ferdige prøvene</w:t>
      </w:r>
    </w:p>
    <w:p w14:paraId="0447800C" w14:textId="77777777" w:rsidR="00ED147D" w:rsidRPr="00ED147D" w:rsidRDefault="00ED147D" w:rsidP="00AA3310">
      <w:pPr>
        <w:numPr>
          <w:ilvl w:val="0"/>
          <w:numId w:val="14"/>
        </w:numPr>
      </w:pPr>
      <w:r w:rsidRPr="00ED147D">
        <w:t>ha ansvar for drift av prøveverktøyet</w:t>
      </w:r>
      <w:r w:rsidRPr="00ED147D">
        <w:br/>
      </w:r>
    </w:p>
    <w:p w14:paraId="46080ED2" w14:textId="77777777" w:rsidR="00ED147D" w:rsidRDefault="00ED147D" w:rsidP="00ED147D">
      <w:pPr>
        <w:rPr>
          <w:b/>
          <w:bCs/>
        </w:rPr>
      </w:pPr>
      <w:r w:rsidRPr="00ED147D">
        <w:rPr>
          <w:b/>
          <w:bCs/>
        </w:rPr>
        <w:t>Funksjonelle krav</w:t>
      </w:r>
    </w:p>
    <w:p w14:paraId="247162C5" w14:textId="77777777" w:rsidR="0094194E" w:rsidRPr="00ED147D" w:rsidRDefault="0094194E" w:rsidP="00ED147D">
      <w:pPr>
        <w:rPr>
          <w:b/>
          <w:bCs/>
        </w:rPr>
      </w:pPr>
    </w:p>
    <w:p w14:paraId="735F0F79" w14:textId="77777777" w:rsidR="0094194E" w:rsidRPr="0094194E" w:rsidRDefault="0094194E" w:rsidP="0094194E">
      <w:r w:rsidRPr="0094194E">
        <w:rPr>
          <w:b/>
          <w:bCs/>
        </w:rPr>
        <w:t>2.1 Om kravspesifikasjonen</w:t>
      </w:r>
    </w:p>
    <w:p w14:paraId="20E19250" w14:textId="77777777" w:rsidR="0094194E" w:rsidRPr="0094194E" w:rsidRDefault="0094194E" w:rsidP="0094194E">
      <w:r w:rsidRPr="0094194E">
        <w:t>Kravspesifikasjonen gir en oversikt over hvilke krav som stilles ved utvikling av nye Osloprøver i naturfag.</w:t>
      </w:r>
    </w:p>
    <w:p w14:paraId="08B6DC8F" w14:textId="77777777" w:rsidR="0094194E" w:rsidRDefault="0094194E" w:rsidP="0094194E">
      <w:pPr>
        <w:rPr>
          <w:b/>
          <w:bCs/>
        </w:rPr>
      </w:pPr>
      <w:r w:rsidRPr="0094194E">
        <w:rPr>
          <w:b/>
          <w:bCs/>
        </w:rPr>
        <w:lastRenderedPageBreak/>
        <w:t>2.2 Krav til utvikling av prøvene</w:t>
      </w:r>
    </w:p>
    <w:p w14:paraId="2E691C9A" w14:textId="77777777" w:rsidR="0094194E" w:rsidRPr="0094194E" w:rsidRDefault="0094194E" w:rsidP="0094194E">
      <w:pPr>
        <w:rPr>
          <w:b/>
          <w:bCs/>
        </w:rPr>
      </w:pPr>
    </w:p>
    <w:p w14:paraId="6A381717" w14:textId="77777777" w:rsidR="0094194E" w:rsidRPr="0094194E" w:rsidRDefault="0094194E" w:rsidP="0094194E">
      <w:pPr>
        <w:rPr>
          <w:b/>
          <w:bCs/>
        </w:rPr>
      </w:pPr>
      <w:r w:rsidRPr="0094194E">
        <w:rPr>
          <w:b/>
          <w:bCs/>
        </w:rPr>
        <w:t>2.2.1 Omfang, trinn og gjennomføring</w:t>
      </w:r>
    </w:p>
    <w:p w14:paraId="04DAAF97" w14:textId="77777777" w:rsidR="0094194E" w:rsidRPr="0094194E" w:rsidRDefault="0094194E" w:rsidP="0094194E">
      <w:pPr>
        <w:numPr>
          <w:ilvl w:val="0"/>
          <w:numId w:val="31"/>
        </w:numPr>
      </w:pPr>
      <w:r>
        <w:t>I naturfag skal det gjennomføres to prøver per skoleår i skoleåret 2026–2027 (se punkt 2.2.11).</w:t>
      </w:r>
    </w:p>
    <w:p w14:paraId="41DE5BC4" w14:textId="7F14C9BF" w:rsidR="0A74EC87" w:rsidRDefault="0A74EC87" w:rsidP="4A9CB6DF">
      <w:pPr>
        <w:numPr>
          <w:ilvl w:val="0"/>
          <w:numId w:val="31"/>
        </w:numPr>
      </w:pPr>
      <w:r>
        <w:t>Fra skoleåret 2027-2028 skal det med sikkerhet gjennomføres en prøve, med opsjon på en annen prøve</w:t>
      </w:r>
      <w:r w:rsidR="7CC8EDFF">
        <w:t xml:space="preserve"> (se punkt 2.2.11).</w:t>
      </w:r>
    </w:p>
    <w:p w14:paraId="548EEC5A" w14:textId="77777777" w:rsidR="0094194E" w:rsidRPr="0094194E" w:rsidRDefault="0094194E" w:rsidP="0094194E">
      <w:pPr>
        <w:numPr>
          <w:ilvl w:val="0"/>
          <w:numId w:val="31"/>
        </w:numPr>
      </w:pPr>
      <w:r w:rsidRPr="0094194E">
        <w:t>Tidspunkt for prøvegjennomføring kan variere fra år til år, og det kan i avtaleperioden oppstå behov for å flytte en prøve fra ett trinn til et annet.</w:t>
      </w:r>
    </w:p>
    <w:p w14:paraId="0A0E10E4" w14:textId="77777777" w:rsidR="0094194E" w:rsidRPr="0094194E" w:rsidRDefault="0094194E" w:rsidP="0094194E">
      <w:pPr>
        <w:numPr>
          <w:ilvl w:val="0"/>
          <w:numId w:val="31"/>
        </w:numPr>
      </w:pPr>
      <w:r w:rsidRPr="0094194E">
        <w:t>Endelig beslutning om trinn og gjennomføringstidspunkt skal foreligge minimum seks måneder før gjennomføring.</w:t>
      </w:r>
    </w:p>
    <w:p w14:paraId="58AAA649" w14:textId="77777777" w:rsidR="0094194E" w:rsidRDefault="0094194E" w:rsidP="0094194E">
      <w:pPr>
        <w:numPr>
          <w:ilvl w:val="0"/>
          <w:numId w:val="31"/>
        </w:numPr>
      </w:pPr>
      <w:r w:rsidRPr="0094194E">
        <w:t>Første gjennomføring er planlagt i perioden april–mai 2027.</w:t>
      </w:r>
    </w:p>
    <w:p w14:paraId="3665F60F" w14:textId="77777777" w:rsidR="0094194E" w:rsidRPr="0094194E" w:rsidRDefault="0094194E" w:rsidP="0094194E">
      <w:pPr>
        <w:ind w:left="720"/>
      </w:pPr>
    </w:p>
    <w:p w14:paraId="25BA25D9" w14:textId="77777777" w:rsidR="0094194E" w:rsidRPr="0094194E" w:rsidRDefault="0094194E" w:rsidP="0094194E">
      <w:pPr>
        <w:rPr>
          <w:b/>
          <w:bCs/>
        </w:rPr>
      </w:pPr>
      <w:r w:rsidRPr="0094194E">
        <w:rPr>
          <w:b/>
          <w:bCs/>
        </w:rPr>
        <w:t>2.2.2 Faglig forankring, formål og bruk</w:t>
      </w:r>
    </w:p>
    <w:p w14:paraId="714ABBD0" w14:textId="77777777" w:rsidR="0094194E" w:rsidRPr="0094194E" w:rsidRDefault="0094194E" w:rsidP="0094194E">
      <w:pPr>
        <w:numPr>
          <w:ilvl w:val="0"/>
          <w:numId w:val="32"/>
        </w:numPr>
      </w:pPr>
      <w:r w:rsidRPr="0094194E">
        <w:t>Prøvene i naturfag skal kartlegge elevenes kunnskaper og ferdigheter i naturfag i tråd med læreplanverket Kunnskapsløftet 2020 (LK20).</w:t>
      </w:r>
    </w:p>
    <w:p w14:paraId="5B140D6D" w14:textId="77777777" w:rsidR="0094194E" w:rsidRPr="0094194E" w:rsidRDefault="0094194E" w:rsidP="0094194E">
      <w:pPr>
        <w:numPr>
          <w:ilvl w:val="0"/>
          <w:numId w:val="32"/>
        </w:numPr>
      </w:pPr>
      <w:r w:rsidRPr="0094194E">
        <w:t xml:space="preserve">Prøvene skal være faglig valide. Utgangspunktet for utviklingen skal være teksten </w:t>
      </w:r>
      <w:r w:rsidRPr="0094194E">
        <w:rPr>
          <w:i/>
        </w:rPr>
        <w:t>«Om faget»</w:t>
      </w:r>
      <w:r w:rsidRPr="0094194E">
        <w:t xml:space="preserve"> i læreplanen i naturfag, kompetansemålene på de aktuelle trinnene, fagets kjerneelementer og relevante grunnleggende ferdigheter i naturfag.</w:t>
      </w:r>
    </w:p>
    <w:p w14:paraId="2B53F9F9" w14:textId="77777777" w:rsidR="0094194E" w:rsidRPr="0094194E" w:rsidRDefault="0094194E" w:rsidP="0094194E">
      <w:pPr>
        <w:numPr>
          <w:ilvl w:val="0"/>
          <w:numId w:val="33"/>
        </w:numPr>
      </w:pPr>
      <w:r w:rsidRPr="0094194E">
        <w:t>Det skal sikres at prøvene måler elevenes naturfaglige kompetanse, og ikke i vesentlig grad andre ferdigheter enn det som er relevant for faget.</w:t>
      </w:r>
    </w:p>
    <w:p w14:paraId="4FA98419" w14:textId="77777777" w:rsidR="0094194E" w:rsidRPr="0094194E" w:rsidRDefault="0094194E" w:rsidP="0094194E">
      <w:pPr>
        <w:numPr>
          <w:ilvl w:val="0"/>
          <w:numId w:val="33"/>
        </w:numPr>
      </w:pPr>
      <w:r w:rsidRPr="0094194E">
        <w:t>Prøvene skal gi relevant informasjon om enkeltelever, elevgrupper og trinn, og støtte læreres og skolelederes arbeid med underveisvurdering og kvalitetsutvikling i undervisningen.</w:t>
      </w:r>
    </w:p>
    <w:p w14:paraId="353D873A" w14:textId="77777777" w:rsidR="0094194E" w:rsidRDefault="0094194E" w:rsidP="0094194E">
      <w:pPr>
        <w:numPr>
          <w:ilvl w:val="0"/>
          <w:numId w:val="33"/>
        </w:numPr>
      </w:pPr>
      <w:r w:rsidRPr="0094194E">
        <w:t>Det skal tas hensyn til at begrenset prøvetid og at ikke alle kompetansemål egner seg for testing, legger rammer for prøvens validitet. Samtidig skal prøvene dekke et bredt spekter av sentrale kompetanser som er viktige for videre faglig progresjon.</w:t>
      </w:r>
    </w:p>
    <w:p w14:paraId="34E798B1" w14:textId="77777777" w:rsidR="0094194E" w:rsidRPr="0094194E" w:rsidRDefault="0094194E" w:rsidP="0094194E">
      <w:pPr>
        <w:ind w:left="720"/>
      </w:pPr>
    </w:p>
    <w:p w14:paraId="1479953D" w14:textId="77777777" w:rsidR="0094194E" w:rsidRPr="0094194E" w:rsidRDefault="0094194E" w:rsidP="0094194E">
      <w:pPr>
        <w:rPr>
          <w:b/>
          <w:bCs/>
        </w:rPr>
      </w:pPr>
      <w:r w:rsidRPr="0094194E">
        <w:rPr>
          <w:b/>
          <w:bCs/>
        </w:rPr>
        <w:t>2.2.3 Prøvenes rolle i underveisvurdering</w:t>
      </w:r>
    </w:p>
    <w:p w14:paraId="175EFE7C" w14:textId="77777777" w:rsidR="0094194E" w:rsidRPr="0094194E" w:rsidRDefault="0094194E" w:rsidP="0094194E">
      <w:pPr>
        <w:numPr>
          <w:ilvl w:val="0"/>
          <w:numId w:val="34"/>
        </w:numPr>
      </w:pPr>
      <w:r w:rsidRPr="0094194E">
        <w:t>Prøvene skal være en integrert del av underveisvurderingen og støtte formålet med denne: å fremme læring og bidra til lærelyst underveis i opplæringen, og også gi informasjon om kompetanse underveis. Resultatene skal gi diagnostisk informasjon som er direkte relevant for videre undervisning, og ikke kun en samlet poengsum.</w:t>
      </w:r>
    </w:p>
    <w:p w14:paraId="32558CCD" w14:textId="77777777" w:rsidR="0094194E" w:rsidRDefault="0094194E" w:rsidP="0094194E">
      <w:pPr>
        <w:numPr>
          <w:ilvl w:val="0"/>
          <w:numId w:val="34"/>
        </w:numPr>
      </w:pPr>
      <w:r w:rsidRPr="0094194E">
        <w:t>Det skal utarbeides lærerveiledninger som tydelig beskriver hvilke typiske misoppfatninger de enkelte oppgavene er utformet for å avdekke, og hvilken forståelse elevene viser. Det skal fremgå av lærerveiledningen hvordan lærere kan arbeide videre med elevenes forståelse i undervisningen på en pedagogisk hensiktsmessig måte.</w:t>
      </w:r>
    </w:p>
    <w:p w14:paraId="3D7ABC94" w14:textId="77777777" w:rsidR="0094194E" w:rsidRPr="0094194E" w:rsidRDefault="0094194E" w:rsidP="0094194E">
      <w:pPr>
        <w:ind w:left="720"/>
      </w:pPr>
    </w:p>
    <w:p w14:paraId="17075F54" w14:textId="77777777" w:rsidR="0094194E" w:rsidRPr="0094194E" w:rsidRDefault="0094194E" w:rsidP="0094194E">
      <w:pPr>
        <w:rPr>
          <w:b/>
          <w:bCs/>
        </w:rPr>
      </w:pPr>
      <w:r w:rsidRPr="0094194E">
        <w:rPr>
          <w:b/>
          <w:bCs/>
        </w:rPr>
        <w:t>2.2.4 Oppgaveutforming og pedagogiske prinsipper</w:t>
      </w:r>
    </w:p>
    <w:p w14:paraId="10E0DE9A" w14:textId="77777777" w:rsidR="0094194E" w:rsidRPr="0094194E" w:rsidRDefault="0094194E" w:rsidP="0094194E">
      <w:pPr>
        <w:numPr>
          <w:ilvl w:val="0"/>
          <w:numId w:val="35"/>
        </w:numPr>
      </w:pPr>
      <w:r w:rsidRPr="0094194E">
        <w:t>Oppgavene skal utformes slik at elevene får vist det de kan, med tydelig fokus på mestring og motivasjon.</w:t>
      </w:r>
    </w:p>
    <w:p w14:paraId="1DC87F8E" w14:textId="77777777" w:rsidR="0094194E" w:rsidRPr="0094194E" w:rsidRDefault="0094194E" w:rsidP="0094194E">
      <w:pPr>
        <w:numPr>
          <w:ilvl w:val="0"/>
          <w:numId w:val="35"/>
        </w:numPr>
      </w:pPr>
      <w:r w:rsidRPr="0094194E">
        <w:t>Oppgavene skal ta utgangspunkt i relevante og gjenkjennbare kontekster, og ha en informasjonsmengde tilpasset elevenes alder.</w:t>
      </w:r>
    </w:p>
    <w:p w14:paraId="2FD23A9C" w14:textId="77777777" w:rsidR="0094194E" w:rsidRPr="0094194E" w:rsidRDefault="0094194E" w:rsidP="0094194E">
      <w:pPr>
        <w:numPr>
          <w:ilvl w:val="0"/>
          <w:numId w:val="35"/>
        </w:numPr>
      </w:pPr>
      <w:r w:rsidRPr="0094194E">
        <w:lastRenderedPageBreak/>
        <w:t>Prøvene skal inneholde varierte oppgavetyper, blant annet flervalgsoppgaver med gode distraktorer, selvrettende åpne svar, datasett- og tolkningsoppgaver, interaktive oppgaver, simuleringer og animasjoner, utforskende digitale miniforsøk</w:t>
      </w:r>
    </w:p>
    <w:p w14:paraId="2F1F4C36" w14:textId="77777777" w:rsidR="0094194E" w:rsidRPr="0094194E" w:rsidRDefault="0094194E" w:rsidP="0094194E">
      <w:pPr>
        <w:numPr>
          <w:ilvl w:val="0"/>
          <w:numId w:val="35"/>
        </w:numPr>
      </w:pPr>
      <w:r w:rsidRPr="0094194E">
        <w:t>Som hovedregel skal hver oppgave bestå av ett spørsmål. Dersom dette fravikes, skal oppgavene likevel utformes slik at delkompetanser fanges opp. Oppgavene skal ha fokus på elevenes kompetanse, ikke på mangler.</w:t>
      </w:r>
    </w:p>
    <w:p w14:paraId="5EBB8FC7" w14:textId="77777777" w:rsidR="0094194E" w:rsidRPr="0094194E" w:rsidRDefault="0094194E" w:rsidP="0094194E">
      <w:pPr>
        <w:numPr>
          <w:ilvl w:val="0"/>
          <w:numId w:val="35"/>
        </w:numPr>
      </w:pPr>
      <w:r w:rsidRPr="0094194E">
        <w:t>Språket i oppgavene skal være enkelt, presist og tilpasset målgruppen. Det skal tydelig fremgå i tilbudet hvordan språklig kvalitet ivaretas for å sikre at hele elevgruppen, inkludert flerspråklige elever, opplever at de får mulighet til å vise sin naturfaglige kompetanse.</w:t>
      </w:r>
    </w:p>
    <w:p w14:paraId="5C87AF2A" w14:textId="77777777" w:rsidR="0094194E" w:rsidRDefault="0094194E" w:rsidP="0094194E">
      <w:pPr>
        <w:numPr>
          <w:ilvl w:val="0"/>
          <w:numId w:val="37"/>
        </w:numPr>
      </w:pPr>
      <w:r w:rsidRPr="0094194E">
        <w:t>For å begrense arbeidsbelastningen for lærere, skal det ikke benyttes åpne oppgaver som krever manuell retting.</w:t>
      </w:r>
    </w:p>
    <w:p w14:paraId="51D02EE8" w14:textId="77777777" w:rsidR="0094194E" w:rsidRPr="0094194E" w:rsidRDefault="0094194E" w:rsidP="0094194E">
      <w:pPr>
        <w:ind w:left="720"/>
      </w:pPr>
    </w:p>
    <w:p w14:paraId="5C57D159" w14:textId="77777777" w:rsidR="0094194E" w:rsidRPr="0094194E" w:rsidRDefault="0094194E" w:rsidP="0094194E">
      <w:pPr>
        <w:rPr>
          <w:b/>
          <w:bCs/>
        </w:rPr>
      </w:pPr>
      <w:r w:rsidRPr="0094194E">
        <w:rPr>
          <w:b/>
          <w:bCs/>
        </w:rPr>
        <w:t>2.2.5 Digitale rammer og prøveplattform</w:t>
      </w:r>
    </w:p>
    <w:p w14:paraId="30071D2C" w14:textId="77777777" w:rsidR="0094194E" w:rsidRPr="0094194E" w:rsidRDefault="0094194E" w:rsidP="0094194E">
      <w:pPr>
        <w:numPr>
          <w:ilvl w:val="0"/>
          <w:numId w:val="36"/>
        </w:numPr>
      </w:pPr>
      <w:r w:rsidRPr="0094194E">
        <w:t>Alle Osloprøver i naturfag gjennomføres elektronisk.</w:t>
      </w:r>
    </w:p>
    <w:p w14:paraId="1BF6F2A9" w14:textId="77777777" w:rsidR="0094194E" w:rsidRPr="0094194E" w:rsidRDefault="0094194E" w:rsidP="0094194E">
      <w:pPr>
        <w:numPr>
          <w:ilvl w:val="0"/>
          <w:numId w:val="36"/>
        </w:numPr>
      </w:pPr>
      <w:r w:rsidRPr="0094194E">
        <w:t xml:space="preserve">Prøvene skal konstrueres og legges inn av leverandør i oppdragsgivers prøveplattform, som per i dag er TAO som eies av Open </w:t>
      </w:r>
      <w:proofErr w:type="spellStart"/>
      <w:r w:rsidRPr="0094194E">
        <w:t>Assessment</w:t>
      </w:r>
      <w:proofErr w:type="spellEnd"/>
      <w:r w:rsidRPr="0094194E">
        <w:t xml:space="preserve"> Technologies S.A..</w:t>
      </w:r>
    </w:p>
    <w:p w14:paraId="6BC7F06B" w14:textId="77777777" w:rsidR="0094194E" w:rsidRPr="0094194E" w:rsidRDefault="0094194E" w:rsidP="0094194E">
      <w:pPr>
        <w:numPr>
          <w:ilvl w:val="0"/>
          <w:numId w:val="36"/>
        </w:numPr>
      </w:pPr>
      <w:r w:rsidRPr="0094194E">
        <w:t>Prøveplattformens funksjonalitet legger rammer for oppgaveutforming. Leverandør skal utnytte de muligheter plattformen til enhver tid gir på en pedagogisk hensiktsmessig måte.</w:t>
      </w:r>
    </w:p>
    <w:p w14:paraId="705F2D75" w14:textId="77777777" w:rsidR="0094194E" w:rsidRDefault="0094194E" w:rsidP="0094194E">
      <w:pPr>
        <w:numPr>
          <w:ilvl w:val="0"/>
          <w:numId w:val="36"/>
        </w:numPr>
      </w:pPr>
      <w:r w:rsidRPr="0094194E">
        <w:t>Dersom leverandør ikke har erfaring med prøveplattformen, skal det beregnes 12–16 timer opplæring, som inkluderes i tilbudet. Oppdragsgiver er ansvarlig for å tilby opplæringen.</w:t>
      </w:r>
    </w:p>
    <w:p w14:paraId="4F63E21A" w14:textId="77777777" w:rsidR="0094194E" w:rsidRPr="0094194E" w:rsidRDefault="0094194E" w:rsidP="0094194E">
      <w:pPr>
        <w:ind w:left="720"/>
      </w:pPr>
    </w:p>
    <w:p w14:paraId="0E5FD3A0" w14:textId="77777777" w:rsidR="0094194E" w:rsidRPr="0094194E" w:rsidRDefault="0094194E" w:rsidP="0094194E">
      <w:pPr>
        <w:rPr>
          <w:b/>
          <w:bCs/>
        </w:rPr>
      </w:pPr>
      <w:r w:rsidRPr="0094194E">
        <w:rPr>
          <w:b/>
          <w:bCs/>
        </w:rPr>
        <w:t xml:space="preserve">2.2.6 Kvalitetssikring, pilotering og </w:t>
      </w:r>
      <w:proofErr w:type="spellStart"/>
      <w:r w:rsidRPr="0094194E">
        <w:rPr>
          <w:b/>
          <w:bCs/>
        </w:rPr>
        <w:t>testteori</w:t>
      </w:r>
      <w:proofErr w:type="spellEnd"/>
    </w:p>
    <w:p w14:paraId="0D4646D1" w14:textId="77777777" w:rsidR="0094194E" w:rsidRPr="0094194E" w:rsidRDefault="0094194E" w:rsidP="0094194E">
      <w:pPr>
        <w:numPr>
          <w:ilvl w:val="0"/>
          <w:numId w:val="38"/>
        </w:numPr>
      </w:pPr>
      <w:r w:rsidRPr="0094194E">
        <w:t>Prøvene skal utvikles i tråd med anerkjente testteoretiske prinsipper.</w:t>
      </w:r>
    </w:p>
    <w:p w14:paraId="5C178169" w14:textId="77777777" w:rsidR="0094194E" w:rsidRPr="0094194E" w:rsidRDefault="0094194E" w:rsidP="0094194E">
      <w:pPr>
        <w:numPr>
          <w:ilvl w:val="0"/>
          <w:numId w:val="38"/>
        </w:numPr>
      </w:pPr>
      <w:r w:rsidRPr="0094194E">
        <w:t>Leverandør skal sikre høy reliabilitet og validitet, og benytte IRT-analyser både i utviklingsfasen og i analysearbeidet etter gjennomføring.</w:t>
      </w:r>
    </w:p>
    <w:p w14:paraId="0CCC8FE9" w14:textId="77777777" w:rsidR="0094194E" w:rsidRPr="0094194E" w:rsidRDefault="0094194E" w:rsidP="0094194E">
      <w:pPr>
        <w:numPr>
          <w:ilvl w:val="0"/>
          <w:numId w:val="38"/>
        </w:numPr>
      </w:pPr>
      <w:r w:rsidRPr="0094194E">
        <w:t xml:space="preserve">Prinsipper og prosesser for kvalitetssikring skal beskrives i </w:t>
      </w:r>
      <w:r w:rsidRPr="0094194E">
        <w:rPr>
          <w:i/>
        </w:rPr>
        <w:t>Bilag 2. Konsulentens spesifikasjon av oppdraget</w:t>
      </w:r>
      <w:r w:rsidRPr="0094194E">
        <w:t>.</w:t>
      </w:r>
    </w:p>
    <w:p w14:paraId="1EB98D4D" w14:textId="77777777" w:rsidR="0094194E" w:rsidRPr="0094194E" w:rsidRDefault="0094194E" w:rsidP="0094194E">
      <w:pPr>
        <w:numPr>
          <w:ilvl w:val="0"/>
          <w:numId w:val="38"/>
        </w:numPr>
      </w:pPr>
      <w:r w:rsidRPr="0094194E">
        <w:t xml:space="preserve">Alle oppgaver skal kvalitetssikres og piloteres i god tid før </w:t>
      </w:r>
      <w:proofErr w:type="spellStart"/>
      <w:r w:rsidRPr="0094194E">
        <w:t>hovedgjennomføring</w:t>
      </w:r>
      <w:proofErr w:type="spellEnd"/>
      <w:r w:rsidRPr="0094194E">
        <w:t>.</w:t>
      </w:r>
    </w:p>
    <w:p w14:paraId="4F6E8A87" w14:textId="77777777" w:rsidR="0094194E" w:rsidRPr="0094194E" w:rsidRDefault="0094194E" w:rsidP="0094194E">
      <w:pPr>
        <w:numPr>
          <w:ilvl w:val="0"/>
          <w:numId w:val="38"/>
        </w:numPr>
      </w:pPr>
      <w:r w:rsidRPr="0094194E">
        <w:t>Leverandør er ansvarlig for rekruttering av pilotskoler og koordinering av piloteringen.</w:t>
      </w:r>
    </w:p>
    <w:p w14:paraId="5EC548CA" w14:textId="77777777" w:rsidR="0094194E" w:rsidRDefault="0094194E" w:rsidP="0094194E">
      <w:pPr>
        <w:numPr>
          <w:ilvl w:val="0"/>
          <w:numId w:val="38"/>
        </w:numPr>
      </w:pPr>
      <w:r w:rsidRPr="0094194E">
        <w:t>Oppdragsgiver er teknisk ansvarlig for gjennomføring av pilotprøver i prøveplattformen.</w:t>
      </w:r>
    </w:p>
    <w:p w14:paraId="1FE43F24" w14:textId="77777777" w:rsidR="0094194E" w:rsidRPr="0094194E" w:rsidRDefault="0094194E" w:rsidP="0094194E">
      <w:pPr>
        <w:ind w:left="720"/>
      </w:pPr>
    </w:p>
    <w:p w14:paraId="51864EDD" w14:textId="77777777" w:rsidR="0094194E" w:rsidRPr="0094194E" w:rsidRDefault="0094194E" w:rsidP="0094194E">
      <w:pPr>
        <w:rPr>
          <w:b/>
          <w:bCs/>
        </w:rPr>
      </w:pPr>
      <w:r w:rsidRPr="0094194E">
        <w:rPr>
          <w:b/>
          <w:bCs/>
        </w:rPr>
        <w:t>2.2.7 Godkjenning og dialog</w:t>
      </w:r>
    </w:p>
    <w:p w14:paraId="288C5A30" w14:textId="77777777" w:rsidR="0094194E" w:rsidRPr="0094194E" w:rsidRDefault="0094194E" w:rsidP="0094194E">
      <w:pPr>
        <w:numPr>
          <w:ilvl w:val="0"/>
          <w:numId w:val="39"/>
        </w:numPr>
      </w:pPr>
      <w:r w:rsidRPr="0094194E">
        <w:t xml:space="preserve">Leverandør skal i god tid før </w:t>
      </w:r>
      <w:proofErr w:type="spellStart"/>
      <w:r w:rsidRPr="0094194E">
        <w:t>hovedpilotering</w:t>
      </w:r>
      <w:proofErr w:type="spellEnd"/>
      <w:r w:rsidRPr="0094194E">
        <w:t xml:space="preserve"> oversende forslag til prøve(r) og legge til rette for et møte med oppdragsgiver, representert ved fagansvarlige i UDA for naturfag.</w:t>
      </w:r>
    </w:p>
    <w:p w14:paraId="2B6CBE7A" w14:textId="77777777" w:rsidR="0094194E" w:rsidRPr="0094194E" w:rsidRDefault="0094194E" w:rsidP="0094194E">
      <w:pPr>
        <w:numPr>
          <w:ilvl w:val="0"/>
          <w:numId w:val="39"/>
        </w:numPr>
      </w:pPr>
      <w:r w:rsidRPr="0094194E">
        <w:t xml:space="preserve">Oppgaveinnhold, vanskegrad, språk og oppgaveelementer skal drøftes og godkjennes før </w:t>
      </w:r>
      <w:proofErr w:type="spellStart"/>
      <w:r w:rsidRPr="0094194E">
        <w:t>hovedpilotering</w:t>
      </w:r>
      <w:proofErr w:type="spellEnd"/>
      <w:r w:rsidRPr="0094194E">
        <w:t>.</w:t>
      </w:r>
    </w:p>
    <w:p w14:paraId="05D41C66" w14:textId="77777777" w:rsidR="0094194E" w:rsidRPr="0094194E" w:rsidRDefault="0094194E" w:rsidP="0094194E">
      <w:pPr>
        <w:numPr>
          <w:ilvl w:val="0"/>
          <w:numId w:val="39"/>
        </w:numPr>
      </w:pPr>
      <w:r w:rsidRPr="0094194E">
        <w:t xml:space="preserve">I tillegg til selve oppgavene kan prøven kunne inkludere </w:t>
      </w:r>
      <w:proofErr w:type="spellStart"/>
      <w:r w:rsidRPr="0094194E">
        <w:t>bakgrunnsspørsmål</w:t>
      </w:r>
      <w:proofErr w:type="spellEnd"/>
      <w:r w:rsidRPr="0094194E">
        <w:t>/-variabler som oppdragsgiver ønsker å ha med eller som leverandør, etter godkjenning av oppdragsgiver, ønsker inkludert.</w:t>
      </w:r>
    </w:p>
    <w:p w14:paraId="355232DF" w14:textId="77777777" w:rsidR="0094194E" w:rsidRPr="0094194E" w:rsidRDefault="0094194E" w:rsidP="0094194E">
      <w:pPr>
        <w:numPr>
          <w:ilvl w:val="0"/>
          <w:numId w:val="39"/>
        </w:numPr>
      </w:pPr>
      <w:r w:rsidRPr="0094194E">
        <w:lastRenderedPageBreak/>
        <w:t>Endelig prøve skal godkjennes av oppdragsgiver før gjennomføring.</w:t>
      </w:r>
    </w:p>
    <w:p w14:paraId="2D76693C" w14:textId="77777777" w:rsidR="0094194E" w:rsidRPr="0094194E" w:rsidRDefault="0094194E" w:rsidP="0094194E">
      <w:pPr>
        <w:rPr>
          <w:b/>
          <w:bCs/>
        </w:rPr>
      </w:pPr>
      <w:r w:rsidRPr="0094194E">
        <w:rPr>
          <w:b/>
          <w:bCs/>
        </w:rPr>
        <w:t>2.2.8 Rapportering og resultatformidling</w:t>
      </w:r>
    </w:p>
    <w:p w14:paraId="32AFDC91" w14:textId="77777777" w:rsidR="0094194E" w:rsidRPr="0094194E" w:rsidRDefault="0094194E" w:rsidP="0094194E">
      <w:pPr>
        <w:numPr>
          <w:ilvl w:val="0"/>
          <w:numId w:val="40"/>
        </w:numPr>
      </w:pPr>
      <w:r w:rsidRPr="0094194E">
        <w:t xml:space="preserve">Etter gjennomføring skal det kunne genereres: </w:t>
      </w:r>
    </w:p>
    <w:p w14:paraId="1FAD823E" w14:textId="77777777" w:rsidR="0094194E" w:rsidRPr="0094194E" w:rsidRDefault="0094194E" w:rsidP="0094194E">
      <w:pPr>
        <w:numPr>
          <w:ilvl w:val="1"/>
          <w:numId w:val="40"/>
        </w:numPr>
      </w:pPr>
      <w:r w:rsidRPr="0094194E">
        <w:t>individuelle elevrapporter som støtter læringsdialog,</w:t>
      </w:r>
    </w:p>
    <w:p w14:paraId="5E6A36A6" w14:textId="77777777" w:rsidR="0094194E" w:rsidRPr="0094194E" w:rsidRDefault="0094194E" w:rsidP="0094194E">
      <w:pPr>
        <w:numPr>
          <w:ilvl w:val="1"/>
          <w:numId w:val="40"/>
        </w:numPr>
      </w:pPr>
      <w:proofErr w:type="spellStart"/>
      <w:r w:rsidRPr="0094194E">
        <w:t>klasserapporter</w:t>
      </w:r>
      <w:proofErr w:type="spellEnd"/>
      <w:r w:rsidRPr="0094194E">
        <w:t xml:space="preserve"> med oversikt over kompetanseområder og forslag til videre arbeid.</w:t>
      </w:r>
    </w:p>
    <w:p w14:paraId="2BBF6C00" w14:textId="77777777" w:rsidR="0094194E" w:rsidRPr="0094194E" w:rsidRDefault="0094194E" w:rsidP="0094194E">
      <w:pPr>
        <w:numPr>
          <w:ilvl w:val="0"/>
          <w:numId w:val="40"/>
        </w:numPr>
      </w:pPr>
      <w:r w:rsidRPr="0094194E">
        <w:t>Prøveresultatene overføres til Osloskolens resultatoppfølgingsverktøy, hvor lærere og skoleledere får tilgang til elev- og gruppenivådata.</w:t>
      </w:r>
    </w:p>
    <w:p w14:paraId="699F12D7" w14:textId="77777777" w:rsidR="0094194E" w:rsidRPr="0094194E" w:rsidRDefault="0094194E" w:rsidP="0094194E">
      <w:pPr>
        <w:numPr>
          <w:ilvl w:val="0"/>
          <w:numId w:val="40"/>
        </w:numPr>
      </w:pPr>
      <w:r w:rsidRPr="0094194E">
        <w:t>Når et representativt antall elever har gjennomført prøven, skal fagmiljøet få tilgang til detaljerte data for analyse og fastsetting av mestringsnivåer.</w:t>
      </w:r>
    </w:p>
    <w:p w14:paraId="16A2AFF4" w14:textId="77777777" w:rsidR="0094194E" w:rsidRDefault="0094194E" w:rsidP="0094194E">
      <w:pPr>
        <w:numPr>
          <w:ilvl w:val="0"/>
          <w:numId w:val="40"/>
        </w:numPr>
      </w:pPr>
      <w:r w:rsidRPr="0094194E">
        <w:t>Prøvene på 4. og 7. trinn skal ha tre mestringsnivåer.</w:t>
      </w:r>
    </w:p>
    <w:p w14:paraId="2E08C7BE" w14:textId="77777777" w:rsidR="0094194E" w:rsidRPr="0094194E" w:rsidRDefault="0094194E" w:rsidP="0094194E">
      <w:pPr>
        <w:ind w:left="720"/>
      </w:pPr>
    </w:p>
    <w:p w14:paraId="7A44E20D" w14:textId="77777777" w:rsidR="0094194E" w:rsidRPr="0094194E" w:rsidRDefault="0094194E" w:rsidP="0094194E">
      <w:pPr>
        <w:rPr>
          <w:b/>
          <w:bCs/>
        </w:rPr>
      </w:pPr>
      <w:r w:rsidRPr="0094194E">
        <w:rPr>
          <w:b/>
          <w:bCs/>
        </w:rPr>
        <w:t>2.2.9 Praktiske krav</w:t>
      </w:r>
    </w:p>
    <w:p w14:paraId="3FA118B0" w14:textId="77777777" w:rsidR="0094194E" w:rsidRPr="0094194E" w:rsidRDefault="0094194E" w:rsidP="0094194E">
      <w:pPr>
        <w:numPr>
          <w:ilvl w:val="0"/>
          <w:numId w:val="41"/>
        </w:numPr>
      </w:pPr>
      <w:r w:rsidRPr="0094194E">
        <w:t>Prøvene skal ha en varighet på maksimalt 60 minutter.</w:t>
      </w:r>
    </w:p>
    <w:p w14:paraId="223CFD78" w14:textId="77777777" w:rsidR="0094194E" w:rsidRPr="0094194E" w:rsidRDefault="0094194E" w:rsidP="0094194E">
      <w:pPr>
        <w:numPr>
          <w:ilvl w:val="0"/>
          <w:numId w:val="41"/>
        </w:numPr>
      </w:pPr>
      <w:r w:rsidRPr="0094194E">
        <w:t>Oppgavene gjøres tilgjengelige etter gjennomføring, og må derfor fornyes ved hver prøveavvikling.</w:t>
      </w:r>
    </w:p>
    <w:p w14:paraId="18D49CCB" w14:textId="77777777" w:rsidR="0094194E" w:rsidRPr="0094194E" w:rsidRDefault="0094194E" w:rsidP="0094194E">
      <w:pPr>
        <w:numPr>
          <w:ilvl w:val="0"/>
          <w:numId w:val="41"/>
        </w:numPr>
      </w:pPr>
      <w:r w:rsidRPr="0094194E">
        <w:t>Eventuelle justeringer i prøvetid eller antall oppgaver skal avtales med oppdragsgiver.</w:t>
      </w:r>
    </w:p>
    <w:p w14:paraId="2F8FD411" w14:textId="77777777" w:rsidR="0094194E" w:rsidRPr="0094194E" w:rsidRDefault="0094194E" w:rsidP="0094194E">
      <w:pPr>
        <w:numPr>
          <w:ilvl w:val="0"/>
          <w:numId w:val="41"/>
        </w:numPr>
      </w:pPr>
      <w:r w:rsidRPr="0094194E">
        <w:t>Alle oppgaver skal merkes med relevante metadata (f.eks. trinn, kompetanseområde og ferdighet). Metadata kan endres i avtaleperioden.</w:t>
      </w:r>
    </w:p>
    <w:p w14:paraId="3BC74C1E" w14:textId="77777777" w:rsidR="0094194E" w:rsidRDefault="0094194E" w:rsidP="0094194E">
      <w:pPr>
        <w:numPr>
          <w:ilvl w:val="0"/>
          <w:numId w:val="41"/>
        </w:numPr>
      </w:pPr>
      <w:r w:rsidRPr="0094194E">
        <w:t>Prøvene skal ha lydstøtte på både 4. og 7. trinn, gjennom innspilt opplesning av oppgavetekst.</w:t>
      </w:r>
    </w:p>
    <w:p w14:paraId="31A25630" w14:textId="77777777" w:rsidR="0094194E" w:rsidRPr="0094194E" w:rsidRDefault="0094194E" w:rsidP="0094194E">
      <w:pPr>
        <w:ind w:left="720"/>
      </w:pPr>
    </w:p>
    <w:p w14:paraId="67C000B9" w14:textId="77777777" w:rsidR="0094194E" w:rsidRPr="0094194E" w:rsidRDefault="0094194E" w:rsidP="0094194E">
      <w:pPr>
        <w:rPr>
          <w:b/>
          <w:bCs/>
        </w:rPr>
      </w:pPr>
      <w:r w:rsidRPr="0094194E">
        <w:rPr>
          <w:b/>
          <w:bCs/>
        </w:rPr>
        <w:t>2.2.10 Eksempelprøver</w:t>
      </w:r>
    </w:p>
    <w:p w14:paraId="4BE8B3A4" w14:textId="77777777" w:rsidR="0094194E" w:rsidRPr="0094194E" w:rsidRDefault="0094194E" w:rsidP="0094194E">
      <w:pPr>
        <w:numPr>
          <w:ilvl w:val="0"/>
          <w:numId w:val="42"/>
        </w:numPr>
      </w:pPr>
      <w:r w:rsidRPr="0094194E">
        <w:t xml:space="preserve">Leverandør skal utarbeide eksempelprøver i god tid før </w:t>
      </w:r>
      <w:proofErr w:type="spellStart"/>
      <w:r w:rsidRPr="0094194E">
        <w:t>hovedgjennomføring</w:t>
      </w:r>
      <w:proofErr w:type="spellEnd"/>
      <w:r w:rsidRPr="0094194E">
        <w:t>.</w:t>
      </w:r>
    </w:p>
    <w:p w14:paraId="39406CC6" w14:textId="77777777" w:rsidR="0094194E" w:rsidRPr="0094194E" w:rsidRDefault="0094194E" w:rsidP="0094194E">
      <w:pPr>
        <w:numPr>
          <w:ilvl w:val="0"/>
          <w:numId w:val="42"/>
        </w:numPr>
      </w:pPr>
      <w:r w:rsidRPr="0094194E">
        <w:t>Eksempelprøvene skal bestå av 10–20 oppgaver og gi elever og lærere innsikt i prøveplattformen og oppgavetypene.</w:t>
      </w:r>
    </w:p>
    <w:p w14:paraId="7799CBBB" w14:textId="77777777" w:rsidR="0094194E" w:rsidRDefault="0094194E" w:rsidP="0094194E">
      <w:pPr>
        <w:numPr>
          <w:ilvl w:val="0"/>
          <w:numId w:val="42"/>
        </w:numPr>
      </w:pPr>
      <w:r w:rsidRPr="0094194E">
        <w:t>Oppdragsgiver er ansvarlig for informasjon til skolene om tilgang til eksempelprøvene.</w:t>
      </w:r>
    </w:p>
    <w:p w14:paraId="62BC2B17" w14:textId="77777777" w:rsidR="0094194E" w:rsidRPr="0094194E" w:rsidRDefault="0094194E" w:rsidP="0094194E">
      <w:pPr>
        <w:ind w:left="720"/>
      </w:pPr>
    </w:p>
    <w:p w14:paraId="6229C309" w14:textId="77777777" w:rsidR="0094194E" w:rsidRPr="0094194E" w:rsidRDefault="0094194E" w:rsidP="0094194E">
      <w:pPr>
        <w:rPr>
          <w:b/>
          <w:bCs/>
        </w:rPr>
      </w:pPr>
      <w:r w:rsidRPr="0094194E">
        <w:rPr>
          <w:b/>
          <w:bCs/>
        </w:rPr>
        <w:t>2.2.11 Endringer i rammebetingelser</w:t>
      </w:r>
    </w:p>
    <w:p w14:paraId="772C2514" w14:textId="77777777" w:rsidR="0094194E" w:rsidRPr="0094194E" w:rsidRDefault="0094194E" w:rsidP="0094194E">
      <w:pPr>
        <w:numPr>
          <w:ilvl w:val="0"/>
          <w:numId w:val="43"/>
        </w:numPr>
      </w:pPr>
      <w:r w:rsidRPr="0094194E">
        <w:t>Osloskolen arbeider med et helhetlig kvalitetsutviklingssystem. Dersom dette arbeidet får konsekvenser for oppdraget, skal leverandør og oppdragsgiver kunne gjøre nødvendige justeringer i fellesskap.</w:t>
      </w:r>
    </w:p>
    <w:p w14:paraId="73977749" w14:textId="2DCC9EED" w:rsidR="0094194E" w:rsidRPr="0094194E" w:rsidRDefault="0094194E" w:rsidP="0094194E">
      <w:pPr>
        <w:numPr>
          <w:ilvl w:val="0"/>
          <w:numId w:val="43"/>
        </w:numPr>
      </w:pPr>
      <w:r>
        <w:t>Det utredes om prøvene på 4. og 7. trinn skal erstattes av én felles prøve på 4. trinn fra skoleåret 2027–2028</w:t>
      </w:r>
      <w:r w:rsidR="7493E60A">
        <w:t>, eller om det blir to prøver på 4. og 8. trinn fra 2027-2028</w:t>
      </w:r>
      <w:r w:rsidR="68001E3E">
        <w:t xml:space="preserve">. </w:t>
      </w:r>
      <w:r>
        <w:t xml:space="preserve">Leverandør </w:t>
      </w:r>
      <w:r w:rsidR="05692E82">
        <w:t>bes om å prise for en prøve på 4. trinn fra 2027-2028 med opsjon på en prøve på 8. trinn.</w:t>
      </w:r>
    </w:p>
    <w:p w14:paraId="14C811A6" w14:textId="77777777" w:rsidR="0094194E" w:rsidRPr="0094194E" w:rsidRDefault="0094194E" w:rsidP="0094194E">
      <w:pPr>
        <w:numPr>
          <w:ilvl w:val="0"/>
          <w:numId w:val="43"/>
        </w:numPr>
      </w:pPr>
      <w:r w:rsidRPr="0094194E">
        <w:t>Endringer i regelverk for vurdering kan medføre justeringer i oppdraget, som skal håndteres i dialog mellom partene.</w:t>
      </w:r>
    </w:p>
    <w:p w14:paraId="5A59D6F5" w14:textId="77777777" w:rsidR="0094194E" w:rsidRPr="0094194E" w:rsidRDefault="0094194E" w:rsidP="0094194E"/>
    <w:p w14:paraId="4398640C" w14:textId="77777777" w:rsidR="0094194E" w:rsidRPr="0094194E" w:rsidRDefault="0094194E" w:rsidP="0094194E"/>
    <w:p w14:paraId="4843018B" w14:textId="77777777" w:rsidR="0094194E" w:rsidRPr="0094194E" w:rsidRDefault="0094194E" w:rsidP="0094194E"/>
    <w:p w14:paraId="4D9EFB86" w14:textId="77777777" w:rsidR="0094194E" w:rsidRPr="0094194E" w:rsidRDefault="0094194E" w:rsidP="0094194E"/>
    <w:p w14:paraId="67242F33" w14:textId="77777777" w:rsidR="0094194E" w:rsidRPr="0094194E" w:rsidRDefault="0094194E" w:rsidP="0094194E"/>
    <w:p w14:paraId="7233AA77" w14:textId="77777777" w:rsidR="0094194E" w:rsidRPr="0094194E" w:rsidRDefault="0094194E" w:rsidP="0094194E"/>
    <w:p w14:paraId="641A563B" w14:textId="77777777" w:rsidR="0094194E" w:rsidRDefault="0094194E" w:rsidP="0094194E"/>
    <w:p w14:paraId="1B321E39" w14:textId="77777777" w:rsidR="0094194E" w:rsidRDefault="0094194E" w:rsidP="0094194E"/>
    <w:p w14:paraId="54933B5A" w14:textId="77777777" w:rsidR="0094194E" w:rsidRDefault="0094194E" w:rsidP="0094194E"/>
    <w:p w14:paraId="7A73F7E3" w14:textId="77777777" w:rsidR="0094194E" w:rsidRDefault="0094194E" w:rsidP="0094194E"/>
    <w:p w14:paraId="02268A44" w14:textId="77777777" w:rsidR="0094194E" w:rsidRPr="0094194E" w:rsidRDefault="0094194E" w:rsidP="0094194E"/>
    <w:p w14:paraId="616B0CF1" w14:textId="77777777" w:rsidR="0094194E" w:rsidRPr="0094194E" w:rsidRDefault="0094194E" w:rsidP="0094194E">
      <w:pPr>
        <w:rPr>
          <w:b/>
          <w:bCs/>
        </w:rPr>
      </w:pPr>
    </w:p>
    <w:p w14:paraId="62DC6EE3" w14:textId="77777777" w:rsidR="0094194E" w:rsidRPr="0094194E" w:rsidRDefault="0094194E" w:rsidP="0094194E">
      <w:pPr>
        <w:rPr>
          <w:b/>
          <w:bCs/>
        </w:rPr>
      </w:pPr>
      <w:r w:rsidRPr="0094194E">
        <w:rPr>
          <w:b/>
          <w:bCs/>
        </w:rPr>
        <w:t>2.3 Krav til oppfølgingsarbeid etter prøvegjennomføring</w:t>
      </w:r>
    </w:p>
    <w:p w14:paraId="3D96E58A" w14:textId="77777777" w:rsidR="0094194E" w:rsidRPr="0094194E" w:rsidRDefault="0094194E" w:rsidP="0094194E">
      <w:pPr>
        <w:rPr>
          <w:b/>
          <w:bCs/>
        </w:rPr>
      </w:pPr>
      <w:r w:rsidRPr="0094194E">
        <w:rPr>
          <w:b/>
          <w:bCs/>
        </w:rPr>
        <w:t>2.3.1 Resultater</w:t>
      </w:r>
    </w:p>
    <w:p w14:paraId="60F0A843" w14:textId="77777777" w:rsidR="0094194E" w:rsidRPr="0094194E" w:rsidRDefault="0094194E" w:rsidP="0094194E">
      <w:r w:rsidRPr="0094194E">
        <w:t>Et par dager etter gjennomføring får leverandør tilgang endelige resultater fra prøvegjennomføringen. Dataene består av elevens poeng på oppgavene, samt hvilket svaralternativ/</w:t>
      </w:r>
      <w:proofErr w:type="spellStart"/>
      <w:r w:rsidRPr="0094194E">
        <w:t>svar</w:t>
      </w:r>
      <w:proofErr w:type="spellEnd"/>
      <w:r w:rsidRPr="0094194E">
        <w:t xml:space="preserve"> eleven har avgitt. Leverandør analyserer uttrekket og vurderer om enkeltoppgaver bør tas ut. Endringer i prøven skal normalt ikke skje etter gjennomføring, men eventuelle tekniske problemer under gjennomføring eller feil i oppbygning av oppgaven kan gjøre dette nødvendig. Eventuelle endringer skal godkjennes av oppdragsgiver.</w:t>
      </w:r>
    </w:p>
    <w:p w14:paraId="0B73F6F9" w14:textId="77777777" w:rsidR="0094194E" w:rsidRPr="0094194E" w:rsidRDefault="0094194E" w:rsidP="0094194E">
      <w:r w:rsidRPr="0094194E">
        <w:t>Så fort som mulig, og senest 3 arbeidsdager etter at leverandør har mottatt rådata-uttrekk med resultater fra prøven skal leverandør oversende mestringsnivågrenser for prøven.</w:t>
      </w:r>
    </w:p>
    <w:p w14:paraId="6DF4AA97" w14:textId="77777777" w:rsidR="0094194E" w:rsidRDefault="0094194E" w:rsidP="0094194E">
      <w:r w:rsidRPr="0094194E">
        <w:t>Oppgavene som utarbeides innenfor kontraktsperioden, skal legges i en oppgavebank som oppdragsgiver fritt kan disponere (oppdragsgiver skal ha eierskap til de oppgavene som utvikles i kontraktsperioden).</w:t>
      </w:r>
    </w:p>
    <w:p w14:paraId="5475D9B9" w14:textId="77777777" w:rsidR="0094194E" w:rsidRDefault="0094194E" w:rsidP="0094194E"/>
    <w:p w14:paraId="0D248340" w14:textId="132783B6" w:rsidR="0094194E" w:rsidRPr="0094194E" w:rsidRDefault="0094194E" w:rsidP="0094194E">
      <w:pPr>
        <w:rPr>
          <w:b/>
          <w:bCs/>
        </w:rPr>
      </w:pPr>
      <w:r w:rsidRPr="0094194E">
        <w:rPr>
          <w:b/>
          <w:bCs/>
        </w:rPr>
        <w:t>2.3.2 Dokumentasjon og oppfølging</w:t>
      </w:r>
    </w:p>
    <w:p w14:paraId="4CCBE5C5" w14:textId="77777777" w:rsidR="0094194E" w:rsidRPr="0094194E" w:rsidRDefault="0094194E" w:rsidP="0094194E">
      <w:r w:rsidRPr="0094194E">
        <w:t>For Osloprøvene skal leverandør, i tillegg til selve prøven og eksempeloppgaver, levere følgende aktiviteter og dokumentasjon:</w:t>
      </w:r>
    </w:p>
    <w:p w14:paraId="453AA742" w14:textId="77777777" w:rsidR="0094194E" w:rsidRPr="0094194E" w:rsidRDefault="0094194E" w:rsidP="0094194E">
      <w:r w:rsidRPr="0094194E">
        <w:t>- Lærerveiledning: Veiledningen beskriver hva prøven måler, gir råd om hvordan elevene kan følges opp, praktiske aktiviteter og omtale av noen av oppgavene i årets prøve. I tillegg bør veiledningen inneholde en oversikt over oppgavenes vanskegrad, samt en beskrivelse av mestringsnivåene.</w:t>
      </w:r>
    </w:p>
    <w:p w14:paraId="762F7001" w14:textId="77777777" w:rsidR="0094194E" w:rsidRPr="0094194E" w:rsidRDefault="0094194E" w:rsidP="0094194E">
      <w:r w:rsidRPr="0094194E">
        <w:t>-Analyserapport: For Osloprøvene utarbeider leverandør en rapport, Oslorapport, som dokumenterer og analyserer resultater på skole- og Oslonivå. Utgangspunktet for rapporten er leverandørs analyse av resultater og informasjon fra rådatauttrekket. Rapportens målgruppe er skoleeier og leverandøren selv. Aktuelt innhold i Oslorapporten er:</w:t>
      </w:r>
    </w:p>
    <w:p w14:paraId="14E8DF2F" w14:textId="1E68B803" w:rsidR="0094194E" w:rsidRPr="0094194E" w:rsidRDefault="0094194E" w:rsidP="0094194E">
      <w:r>
        <w:t xml:space="preserve">-Presentasjon av resultater ved hjelp av tekst og grafiske fremstillinger. Eksempler på forhold som kan være aktuelle å belyse er tall, tendenser og forskjeller i skolers skår, utvikling i forhold til tidligere år, forskjeller mellom kjønn, eller data hentet i </w:t>
      </w:r>
      <w:proofErr w:type="spellStart"/>
      <w:r>
        <w:t>bakgrunnsspørsmål</w:t>
      </w:r>
      <w:proofErr w:type="spellEnd"/>
      <w:r>
        <w:t>.</w:t>
      </w:r>
    </w:p>
    <w:p w14:paraId="44C6DBA0" w14:textId="77777777" w:rsidR="0094194E" w:rsidRPr="0094194E" w:rsidRDefault="0094194E" w:rsidP="0094194E">
      <w:r w:rsidRPr="0094194E">
        <w:t>-Presentasjon av elevenes resultater og fordeling i 3 mestringsnivåer med beskrivelse/eksemplifiseringer av hva det vil si å være på de ulike nivåene.</w:t>
      </w:r>
    </w:p>
    <w:p w14:paraId="1BE462E4" w14:textId="77777777" w:rsidR="0094194E" w:rsidRPr="0094194E" w:rsidRDefault="0094194E" w:rsidP="0094194E">
      <w:r w:rsidRPr="0094194E">
        <w:t>-Gjennomføringstall fra prøven og eventuelle utfordringer i forhold til deltakelse og validitet.</w:t>
      </w:r>
    </w:p>
    <w:p w14:paraId="23B28F89" w14:textId="77777777" w:rsidR="0094194E" w:rsidRPr="0094194E" w:rsidRDefault="0094194E" w:rsidP="0094194E">
      <w:r w:rsidRPr="0094194E">
        <w:t>-Betraktninger og vurderinger knyttet til hva prøven fanger opp av faglige utfordringer innenfor fagområder/kompetansemål, grunnleggende ferdigheter i faget og foreslå hvordan resultatene fra prøven bør følges opp.</w:t>
      </w:r>
    </w:p>
    <w:p w14:paraId="143931EB" w14:textId="77777777" w:rsidR="0094194E" w:rsidRPr="0094194E" w:rsidRDefault="0094194E" w:rsidP="0094194E">
      <w:r w:rsidRPr="0094194E">
        <w:t>-Vurdering av styrker og svakheter i prøven, resultater fra analyse og eventuelle forslag til forbedringer.</w:t>
      </w:r>
    </w:p>
    <w:p w14:paraId="713CD238" w14:textId="77777777" w:rsidR="0094194E" w:rsidRPr="0094194E" w:rsidRDefault="0094194E" w:rsidP="0094194E">
      <w:r w:rsidRPr="0094194E">
        <w:lastRenderedPageBreak/>
        <w:t>-Oppdragsgiver skal godkjenne rapporten, og kan komme med innspill til rapportens utforming dersom det synes hensiktsmessig fra oppdragsgivers ståsted.</w:t>
      </w:r>
    </w:p>
    <w:p w14:paraId="4559A3FB" w14:textId="77777777" w:rsidR="0094194E" w:rsidRPr="0094194E" w:rsidRDefault="0094194E" w:rsidP="0094194E">
      <w:r w:rsidRPr="0094194E">
        <w:t xml:space="preserve">-IRT-analyse av prøven, for eksempel gjennom IRT - Item Parameter </w:t>
      </w:r>
      <w:proofErr w:type="spellStart"/>
      <w:r w:rsidRPr="0094194E">
        <w:t>Calibration</w:t>
      </w:r>
      <w:proofErr w:type="spellEnd"/>
      <w:r w:rsidRPr="0094194E">
        <w:t xml:space="preserve"> Report</w:t>
      </w:r>
    </w:p>
    <w:p w14:paraId="1AF4B4EB" w14:textId="77777777" w:rsidR="0094194E" w:rsidRPr="0094194E" w:rsidRDefault="0094194E" w:rsidP="0094194E"/>
    <w:p w14:paraId="38CD61F4" w14:textId="77777777" w:rsidR="0094194E" w:rsidRPr="0094194E" w:rsidRDefault="0094194E" w:rsidP="0094194E"/>
    <w:p w14:paraId="3A33AB87" w14:textId="77777777" w:rsidR="0094194E" w:rsidRPr="0094194E" w:rsidRDefault="0094194E" w:rsidP="0094194E">
      <w:pPr>
        <w:rPr>
          <w:b/>
          <w:bCs/>
        </w:rPr>
      </w:pPr>
    </w:p>
    <w:p w14:paraId="6B48245F" w14:textId="77777777" w:rsidR="0094194E" w:rsidRPr="0094194E" w:rsidRDefault="0094194E" w:rsidP="0094194E">
      <w:pPr>
        <w:rPr>
          <w:b/>
          <w:bCs/>
        </w:rPr>
      </w:pPr>
    </w:p>
    <w:p w14:paraId="49A8318B" w14:textId="77777777" w:rsidR="0094194E" w:rsidRPr="0094194E" w:rsidRDefault="0094194E" w:rsidP="0094194E">
      <w:pPr>
        <w:rPr>
          <w:b/>
          <w:bCs/>
        </w:rPr>
      </w:pPr>
    </w:p>
    <w:p w14:paraId="54818407" w14:textId="77777777" w:rsidR="0094194E" w:rsidRPr="0094194E" w:rsidRDefault="0094194E" w:rsidP="0094194E">
      <w:pPr>
        <w:rPr>
          <w:b/>
          <w:bCs/>
        </w:rPr>
      </w:pPr>
    </w:p>
    <w:p w14:paraId="07B2D4EA" w14:textId="77777777" w:rsidR="0094194E" w:rsidRPr="0094194E" w:rsidRDefault="0094194E" w:rsidP="0094194E">
      <w:pPr>
        <w:rPr>
          <w:b/>
          <w:bCs/>
        </w:rPr>
      </w:pPr>
      <w:r w:rsidRPr="0094194E">
        <w:rPr>
          <w:b/>
          <w:bCs/>
        </w:rPr>
        <w:t>3. Samling for lærere (Opsjon - Skal prises separat i bilag 5)</w:t>
      </w:r>
    </w:p>
    <w:p w14:paraId="729EDCB6" w14:textId="77777777" w:rsidR="0094194E" w:rsidRPr="0094194E" w:rsidRDefault="0094194E" w:rsidP="0094194E">
      <w:r w:rsidRPr="0094194E">
        <w:t>Når analysene av prøven er gjennomført, er det aktuelt at det arrangeres en kurssamling for lærere og skoleledere. På kurset skal leverandør presentere og analysere prøven ved å se på resultater og utfordringer ved årets prøvegjennomføring. Leverandør skal videre komme med råd og praktiske tips til skolene om hvordan man kan bruke resultatene som grunnlag for videre oppfølging av elevene. Det er oppdragsgivers ansvar å organisere samlingen. Dette innebærer planlegging, utforming og gjennomføring (inkludert leie av lokaler, påmelding og evaluering). NB! Samling for lærere arrangeres ikke hvert år og ligger som opsjon til avtalen.</w:t>
      </w:r>
    </w:p>
    <w:p w14:paraId="53862BCD" w14:textId="422EA84F" w:rsidR="0094194E" w:rsidRPr="0094194E" w:rsidRDefault="0094194E" w:rsidP="4A9CB6DF">
      <w:pPr>
        <w:spacing w:line="259" w:lineRule="auto"/>
      </w:pPr>
      <w:r>
        <w:t xml:space="preserve">For Osloprøven vil i tillegg </w:t>
      </w:r>
      <w:r w:rsidR="5858ECCE">
        <w:t xml:space="preserve">leverandør </w:t>
      </w:r>
      <w:r>
        <w:t>utarbeide følgende støttemateriell til hver prøve:</w:t>
      </w:r>
    </w:p>
    <w:p w14:paraId="5D4B30B6" w14:textId="77777777" w:rsidR="0094194E" w:rsidRPr="0094194E" w:rsidRDefault="0094194E" w:rsidP="0094194E">
      <w:r w:rsidRPr="0094194E">
        <w:t>1. PDF-versjon av prøven - prøvens oppgaver i utskriftsvennlig versjon.</w:t>
      </w:r>
    </w:p>
    <w:p w14:paraId="28989CC5" w14:textId="77777777" w:rsidR="0094194E" w:rsidRPr="0094194E" w:rsidRDefault="0094194E" w:rsidP="0094194E">
      <w:r w:rsidRPr="0094194E">
        <w:t>2. Fasit til prøven (PDF)</w:t>
      </w:r>
    </w:p>
    <w:p w14:paraId="01C30591" w14:textId="77777777" w:rsidR="0094194E" w:rsidRPr="0094194E" w:rsidRDefault="0094194E" w:rsidP="0094194E"/>
    <w:p w14:paraId="31B9308B" w14:textId="77777777" w:rsidR="0094194E" w:rsidRPr="0094194E" w:rsidRDefault="0094194E" w:rsidP="0094194E">
      <w:pPr>
        <w:rPr>
          <w:b/>
          <w:bCs/>
        </w:rPr>
      </w:pPr>
      <w:r w:rsidRPr="0094194E">
        <w:rPr>
          <w:b/>
          <w:bCs/>
        </w:rPr>
        <w:t>Sikkerhet og personvern</w:t>
      </w:r>
    </w:p>
    <w:p w14:paraId="28880610" w14:textId="77777777" w:rsidR="0094194E" w:rsidRPr="0094194E" w:rsidRDefault="0094194E" w:rsidP="0094194E">
      <w:r w:rsidRPr="0094194E">
        <w:t>Prøvedata inneholder personopplysninger og skal behandles i tråd med personopplysningsloven.</w:t>
      </w:r>
    </w:p>
    <w:p w14:paraId="055D5BD3" w14:textId="77777777" w:rsidR="0094194E" w:rsidRPr="0094194E" w:rsidRDefault="0094194E" w:rsidP="0094194E">
      <w:pPr>
        <w:numPr>
          <w:ilvl w:val="0"/>
          <w:numId w:val="19"/>
        </w:numPr>
      </w:pPr>
      <w:r w:rsidRPr="0094194E">
        <w:t xml:space="preserve">Elevenes navn anonymiseres før data oversendes </w:t>
      </w:r>
    </w:p>
    <w:p w14:paraId="6998501E" w14:textId="77777777" w:rsidR="0094194E" w:rsidRPr="0094194E" w:rsidRDefault="0094194E" w:rsidP="0094194E">
      <w:pPr>
        <w:numPr>
          <w:ilvl w:val="0"/>
          <w:numId w:val="19"/>
        </w:numPr>
      </w:pPr>
      <w:r w:rsidRPr="0094194E">
        <w:t>Konsulenten skal etablere nødvendige rutiner og signerte taushetserklæringer</w:t>
      </w:r>
    </w:p>
    <w:p w14:paraId="13467E05" w14:textId="77777777" w:rsidR="0094194E" w:rsidRPr="0094194E" w:rsidRDefault="0094194E" w:rsidP="0094194E">
      <w:pPr>
        <w:numPr>
          <w:ilvl w:val="0"/>
          <w:numId w:val="19"/>
        </w:numPr>
      </w:pPr>
      <w:r w:rsidRPr="0094194E">
        <w:t>Databehandleravtale inngås ved behov</w:t>
      </w:r>
    </w:p>
    <w:p w14:paraId="125D479B" w14:textId="77777777" w:rsidR="0094194E" w:rsidRPr="0094194E" w:rsidRDefault="0094194E" w:rsidP="0094194E">
      <w:pPr>
        <w:numPr>
          <w:ilvl w:val="0"/>
          <w:numId w:val="19"/>
        </w:numPr>
      </w:pPr>
      <w:r w:rsidRPr="0094194E">
        <w:t>UDE har eierskap til prøver og resultater</w:t>
      </w:r>
      <w:r w:rsidRPr="0094194E">
        <w:br/>
      </w:r>
    </w:p>
    <w:p w14:paraId="1F90CB38" w14:textId="77777777" w:rsidR="0094194E" w:rsidRPr="0094194E" w:rsidRDefault="0094194E" w:rsidP="0094194E">
      <w:pPr>
        <w:rPr>
          <w:b/>
          <w:bCs/>
        </w:rPr>
      </w:pPr>
      <w:r w:rsidRPr="0094194E">
        <w:rPr>
          <w:b/>
          <w:bCs/>
        </w:rPr>
        <w:t>Fremdriftsplan</w:t>
      </w:r>
    </w:p>
    <w:p w14:paraId="10D0E8E1" w14:textId="77777777" w:rsidR="0094194E" w:rsidRPr="0094194E" w:rsidRDefault="0094194E" w:rsidP="0094194E">
      <w:r w:rsidRPr="0094194E">
        <w:t>Leverandør har ansvar for at det utarbeides egne fremdriftsplaner for hver prøve, med leveranser som følger strukturen:</w:t>
      </w:r>
    </w:p>
    <w:p w14:paraId="3982C8CB" w14:textId="77777777" w:rsidR="0094194E" w:rsidRPr="0094194E" w:rsidRDefault="0094194E" w:rsidP="0094194E">
      <w:pPr>
        <w:numPr>
          <w:ilvl w:val="0"/>
          <w:numId w:val="20"/>
        </w:numPr>
      </w:pPr>
      <w:r w:rsidRPr="0094194E">
        <w:t xml:space="preserve">Oppgaveutvikling starter minimum 4 </w:t>
      </w:r>
      <w:proofErr w:type="spellStart"/>
      <w:r w:rsidRPr="0094194E">
        <w:t>mnd</w:t>
      </w:r>
      <w:proofErr w:type="spellEnd"/>
      <w:r w:rsidRPr="0094194E">
        <w:t xml:space="preserve"> før gjennomføringsperioden</w:t>
      </w:r>
    </w:p>
    <w:p w14:paraId="695DF167" w14:textId="77777777" w:rsidR="0094194E" w:rsidRPr="0094194E" w:rsidRDefault="0094194E" w:rsidP="0094194E">
      <w:pPr>
        <w:numPr>
          <w:ilvl w:val="0"/>
          <w:numId w:val="20"/>
        </w:numPr>
      </w:pPr>
      <w:r w:rsidRPr="0094194E">
        <w:t xml:space="preserve">Pilotering ferdig senest 1–2 </w:t>
      </w:r>
      <w:proofErr w:type="spellStart"/>
      <w:r w:rsidRPr="0094194E">
        <w:t>mnd</w:t>
      </w:r>
      <w:proofErr w:type="spellEnd"/>
      <w:r w:rsidRPr="0094194E">
        <w:t xml:space="preserve"> før gjennomføringsperioden</w:t>
      </w:r>
    </w:p>
    <w:p w14:paraId="5402FE91" w14:textId="77777777" w:rsidR="0094194E" w:rsidRPr="0094194E" w:rsidRDefault="0094194E" w:rsidP="0094194E">
      <w:pPr>
        <w:numPr>
          <w:ilvl w:val="0"/>
          <w:numId w:val="20"/>
        </w:numPr>
      </w:pPr>
      <w:r w:rsidRPr="0094194E">
        <w:t>Eksempelprøve senest 2 uker før gjennomføringsperioden</w:t>
      </w:r>
    </w:p>
    <w:p w14:paraId="11ECEE13" w14:textId="77777777" w:rsidR="0094194E" w:rsidRPr="0094194E" w:rsidRDefault="0094194E" w:rsidP="0094194E">
      <w:pPr>
        <w:numPr>
          <w:ilvl w:val="0"/>
          <w:numId w:val="20"/>
        </w:numPr>
      </w:pPr>
      <w:r w:rsidRPr="0094194E">
        <w:t>Ferdige oppgavesett senest 2 uker før gjennomføringsperioden</w:t>
      </w:r>
    </w:p>
    <w:p w14:paraId="497609DF" w14:textId="77777777" w:rsidR="0094194E" w:rsidRPr="0094194E" w:rsidRDefault="0094194E" w:rsidP="0094194E">
      <w:pPr>
        <w:numPr>
          <w:ilvl w:val="0"/>
          <w:numId w:val="20"/>
        </w:numPr>
      </w:pPr>
      <w:r w:rsidRPr="0094194E">
        <w:t>Fastsetting av mestringsnivå i gjennomføringsperioden</w:t>
      </w:r>
    </w:p>
    <w:p w14:paraId="506587FA" w14:textId="77777777" w:rsidR="0094194E" w:rsidRPr="0094194E" w:rsidRDefault="0094194E" w:rsidP="0094194E">
      <w:pPr>
        <w:numPr>
          <w:ilvl w:val="0"/>
          <w:numId w:val="20"/>
        </w:numPr>
      </w:pPr>
      <w:r w:rsidRPr="0094194E">
        <w:t>Oslorapport innen 4–5 uker etter siste gjennomføring</w:t>
      </w:r>
    </w:p>
    <w:p w14:paraId="621E6519" w14:textId="77777777" w:rsidR="0094194E" w:rsidRPr="0094194E" w:rsidRDefault="0094194E" w:rsidP="0094194E"/>
    <w:p w14:paraId="431963C5" w14:textId="77777777" w:rsidR="0094194E" w:rsidRPr="0094194E" w:rsidRDefault="0094194E" w:rsidP="0094194E">
      <w:pPr>
        <w:rPr>
          <w:b/>
          <w:bCs/>
        </w:rPr>
      </w:pPr>
      <w:r w:rsidRPr="0094194E">
        <w:rPr>
          <w:b/>
          <w:bCs/>
        </w:rPr>
        <w:t>Tilleggsbestillinger</w:t>
      </w:r>
    </w:p>
    <w:p w14:paraId="401567CA" w14:textId="77777777" w:rsidR="0094194E" w:rsidRPr="0094194E" w:rsidRDefault="0094194E" w:rsidP="0094194E">
      <w:r w:rsidRPr="0094194E">
        <w:t>Mindre faglige rapporter, deltakelse på samlinger eller ekstra analyser kan bestilles ved behov og faktureres etter timepris.</w:t>
      </w:r>
      <w:r w:rsidRPr="0094194E">
        <w:br/>
      </w:r>
    </w:p>
    <w:p w14:paraId="103B8774" w14:textId="2F855C9F" w:rsidR="0094194E" w:rsidRPr="0094194E" w:rsidRDefault="0094194E" w:rsidP="0094194E">
      <w:r w:rsidRPr="4A9CB6DF">
        <w:rPr>
          <w:b/>
          <w:bCs/>
        </w:rPr>
        <w:t>Krav om kompetanse</w:t>
      </w:r>
      <w:r>
        <w:br/>
        <w:t xml:space="preserve">Oppdraget om utvikling av prøvene krever relevant faglig kompetanse hos konsulent, </w:t>
      </w:r>
      <w:r>
        <w:lastRenderedPageBreak/>
        <w:t>både i form av regnefaglig kompetanse, kompetanse og erfaring innenfor psykometri, og skolefaglig kompetanse, samt kompetanse om digital testing.   </w:t>
      </w:r>
    </w:p>
    <w:p w14:paraId="382D489C" w14:textId="77777777" w:rsidR="00ED147D" w:rsidRPr="00ED147D" w:rsidRDefault="00ED147D" w:rsidP="00ED147D"/>
    <w:p w14:paraId="3C4758C5" w14:textId="77777777" w:rsidR="00ED147D" w:rsidRPr="00ED147D" w:rsidRDefault="00ED147D" w:rsidP="00ED147D">
      <w:pPr>
        <w:rPr>
          <w:b/>
          <w:bCs/>
        </w:rPr>
      </w:pPr>
      <w:r w:rsidRPr="00ED147D">
        <w:rPr>
          <w:b/>
          <w:bCs/>
        </w:rPr>
        <w:t>Sikkerhet og personvern</w:t>
      </w:r>
    </w:p>
    <w:p w14:paraId="18255E14" w14:textId="77777777" w:rsidR="00ED147D" w:rsidRPr="00ED147D" w:rsidRDefault="00ED147D" w:rsidP="00ED147D">
      <w:r w:rsidRPr="00ED147D">
        <w:t>Prøvedata inneholder personopplysninger og skal behandles i tråd med personopplysningsloven.</w:t>
      </w:r>
    </w:p>
    <w:p w14:paraId="6C96D6F1" w14:textId="77777777" w:rsidR="00ED147D" w:rsidRPr="00ED147D" w:rsidRDefault="00ED147D" w:rsidP="00AA3310">
      <w:pPr>
        <w:numPr>
          <w:ilvl w:val="0"/>
          <w:numId w:val="19"/>
        </w:numPr>
      </w:pPr>
      <w:r w:rsidRPr="00ED147D">
        <w:t xml:space="preserve">Elevenes navn anonymiseres før data oversendes </w:t>
      </w:r>
    </w:p>
    <w:p w14:paraId="71C0C5CC" w14:textId="77777777" w:rsidR="00ED147D" w:rsidRPr="00ED147D" w:rsidRDefault="00ED147D" w:rsidP="00AA3310">
      <w:pPr>
        <w:numPr>
          <w:ilvl w:val="0"/>
          <w:numId w:val="19"/>
        </w:numPr>
      </w:pPr>
      <w:r w:rsidRPr="00ED147D">
        <w:t>Konsulenten skal etablere nødvendige rutiner og signerte taushetserklæringer</w:t>
      </w:r>
    </w:p>
    <w:p w14:paraId="0B7112D5" w14:textId="77777777" w:rsidR="00ED147D" w:rsidRPr="00ED147D" w:rsidRDefault="00ED147D" w:rsidP="00AA3310">
      <w:pPr>
        <w:numPr>
          <w:ilvl w:val="0"/>
          <w:numId w:val="19"/>
        </w:numPr>
      </w:pPr>
      <w:r w:rsidRPr="00ED147D">
        <w:t>Databehandleravtale inngås ved behov</w:t>
      </w:r>
    </w:p>
    <w:p w14:paraId="0BEC2244" w14:textId="77777777" w:rsidR="00ED147D" w:rsidRPr="00ED147D" w:rsidRDefault="00ED147D" w:rsidP="00AA3310">
      <w:pPr>
        <w:numPr>
          <w:ilvl w:val="0"/>
          <w:numId w:val="19"/>
        </w:numPr>
      </w:pPr>
      <w:r w:rsidRPr="00ED147D">
        <w:t>UDE har eierskap til prøver og resultater</w:t>
      </w:r>
      <w:r w:rsidRPr="00ED147D">
        <w:br/>
      </w:r>
    </w:p>
    <w:p w14:paraId="7CEB369C" w14:textId="77777777" w:rsidR="00ED147D" w:rsidRPr="00ED147D" w:rsidRDefault="00ED147D" w:rsidP="00ED147D"/>
    <w:p w14:paraId="669AE971" w14:textId="77777777" w:rsidR="00ED147D" w:rsidRPr="00ED147D" w:rsidRDefault="00ED147D" w:rsidP="00ED147D">
      <w:pPr>
        <w:rPr>
          <w:b/>
          <w:bCs/>
        </w:rPr>
      </w:pPr>
      <w:r w:rsidRPr="00ED147D">
        <w:rPr>
          <w:b/>
          <w:bCs/>
        </w:rPr>
        <w:t>Fremdriftsplan</w:t>
      </w:r>
    </w:p>
    <w:p w14:paraId="5FFA8E1B" w14:textId="77777777" w:rsidR="00ED147D" w:rsidRPr="00ED147D" w:rsidRDefault="00ED147D" w:rsidP="00ED147D">
      <w:r w:rsidRPr="00ED147D">
        <w:t>Leverandør har ansvar for at det utarbeides egne fremdriftsplaner for hver prøve, med leveranser som følger strukturen:</w:t>
      </w:r>
    </w:p>
    <w:p w14:paraId="2A2A9DE4" w14:textId="77777777" w:rsidR="00ED147D" w:rsidRPr="00ED147D" w:rsidRDefault="00ED147D" w:rsidP="00AA3310">
      <w:pPr>
        <w:numPr>
          <w:ilvl w:val="0"/>
          <w:numId w:val="20"/>
        </w:numPr>
      </w:pPr>
      <w:r w:rsidRPr="00ED147D">
        <w:t xml:space="preserve">Oppgaveutvikling starter minimum 4 </w:t>
      </w:r>
      <w:proofErr w:type="spellStart"/>
      <w:r w:rsidRPr="00ED147D">
        <w:t>mnd</w:t>
      </w:r>
      <w:proofErr w:type="spellEnd"/>
      <w:r w:rsidRPr="00ED147D">
        <w:t xml:space="preserve"> før gjennomføringsperioden</w:t>
      </w:r>
    </w:p>
    <w:p w14:paraId="3FF805E0" w14:textId="77777777" w:rsidR="00ED147D" w:rsidRPr="00ED147D" w:rsidRDefault="00ED147D" w:rsidP="00AA3310">
      <w:pPr>
        <w:numPr>
          <w:ilvl w:val="0"/>
          <w:numId w:val="20"/>
        </w:numPr>
      </w:pPr>
      <w:r w:rsidRPr="00ED147D">
        <w:t xml:space="preserve">Pilotering ferdig senest 1–2 </w:t>
      </w:r>
      <w:proofErr w:type="spellStart"/>
      <w:r w:rsidRPr="00ED147D">
        <w:t>mnd</w:t>
      </w:r>
      <w:proofErr w:type="spellEnd"/>
      <w:r w:rsidRPr="00ED147D">
        <w:t xml:space="preserve"> før gjennomføringsperioden</w:t>
      </w:r>
    </w:p>
    <w:p w14:paraId="2906383F" w14:textId="77777777" w:rsidR="00ED147D" w:rsidRPr="00ED147D" w:rsidRDefault="00ED147D" w:rsidP="00AA3310">
      <w:pPr>
        <w:numPr>
          <w:ilvl w:val="0"/>
          <w:numId w:val="20"/>
        </w:numPr>
      </w:pPr>
      <w:r w:rsidRPr="00ED147D">
        <w:t>Eksempelprøve senest 2 uker før gjennomføringsperioden</w:t>
      </w:r>
    </w:p>
    <w:p w14:paraId="6EA88281" w14:textId="77777777" w:rsidR="00ED147D" w:rsidRPr="00ED147D" w:rsidRDefault="00ED147D" w:rsidP="00AA3310">
      <w:pPr>
        <w:numPr>
          <w:ilvl w:val="0"/>
          <w:numId w:val="20"/>
        </w:numPr>
      </w:pPr>
      <w:r w:rsidRPr="00ED147D">
        <w:t>Ferdige oppgavesett senest 2 uker før gjennomføringsperioden</w:t>
      </w:r>
    </w:p>
    <w:p w14:paraId="51A382DA" w14:textId="77777777" w:rsidR="00ED147D" w:rsidRPr="00ED147D" w:rsidRDefault="00ED147D" w:rsidP="00AA3310">
      <w:pPr>
        <w:numPr>
          <w:ilvl w:val="0"/>
          <w:numId w:val="20"/>
        </w:numPr>
      </w:pPr>
      <w:r w:rsidRPr="00ED147D">
        <w:t>Fastsetting av mestringsnivå i gjennomføringsperioden</w:t>
      </w:r>
    </w:p>
    <w:p w14:paraId="08DFC5EE" w14:textId="77777777" w:rsidR="00ED147D" w:rsidRPr="00ED147D" w:rsidRDefault="00ED147D" w:rsidP="00AA3310">
      <w:pPr>
        <w:numPr>
          <w:ilvl w:val="0"/>
          <w:numId w:val="20"/>
        </w:numPr>
      </w:pPr>
      <w:r w:rsidRPr="00ED147D">
        <w:t>Oslorapport innen 4–5 uker etter siste gjennomføring</w:t>
      </w:r>
    </w:p>
    <w:p w14:paraId="0BB9020C" w14:textId="77777777" w:rsidR="00ED147D" w:rsidRPr="00ED147D" w:rsidRDefault="00ED147D" w:rsidP="00ED147D">
      <w:r w:rsidRPr="00ED147D">
        <w:t xml:space="preserve">I god tid før prøvegjennomføring skal konsulent sette sammen en eksempelprøve som elever og lærere får tilgang til å jobbe med. En eksempelprøve består gjerne av 10 til 20 oppgaver som skal forberede elevene på hvordan prøvegjennomføringsverktøyet fungerer og hva slags oppgavetyper som gis. Kunden har ansvar for at skolene får informasjon om og tilgang til eksempelprøvene. </w:t>
      </w:r>
    </w:p>
    <w:p w14:paraId="53903DE1" w14:textId="77777777" w:rsidR="00ED147D" w:rsidRPr="00ED147D" w:rsidRDefault="00ED147D" w:rsidP="00ED147D"/>
    <w:p w14:paraId="5FA2D16E" w14:textId="77777777" w:rsidR="00ED147D" w:rsidRPr="00ED147D" w:rsidRDefault="00ED147D" w:rsidP="00ED147D"/>
    <w:p w14:paraId="044949FF" w14:textId="77777777" w:rsidR="00ED147D" w:rsidRPr="00ED147D" w:rsidRDefault="00ED147D" w:rsidP="00ED147D"/>
    <w:p w14:paraId="0AA877BC" w14:textId="77777777" w:rsidR="00ED147D" w:rsidRPr="00ED147D" w:rsidRDefault="00ED147D" w:rsidP="00ED147D">
      <w:pPr>
        <w:rPr>
          <w:b/>
          <w:bCs/>
        </w:rPr>
      </w:pPr>
      <w:r w:rsidRPr="00ED147D">
        <w:rPr>
          <w:b/>
          <w:bCs/>
        </w:rPr>
        <w:t>Tilleggsbestillinger</w:t>
      </w:r>
    </w:p>
    <w:p w14:paraId="7C060E55" w14:textId="77777777" w:rsidR="00ED147D" w:rsidRPr="00ED147D" w:rsidRDefault="00ED147D" w:rsidP="00ED147D">
      <w:r w:rsidRPr="00ED147D">
        <w:t>Mindre faglige rapporter, deltakelse på samlinger eller ekstra analyser kan bestilles ved behov og faktureres etter timepris.</w:t>
      </w:r>
      <w:r w:rsidRPr="00ED147D">
        <w:br/>
      </w:r>
    </w:p>
    <w:p w14:paraId="0F60C513" w14:textId="77777777" w:rsidR="00ED147D" w:rsidRPr="00ED147D" w:rsidRDefault="00ED147D" w:rsidP="00ED147D">
      <w:r w:rsidRPr="00ED147D">
        <w:rPr>
          <w:b/>
          <w:bCs/>
        </w:rPr>
        <w:t>Krav om kompetanse</w:t>
      </w:r>
      <w:r w:rsidRPr="00ED147D">
        <w:br/>
        <w:t>Oppdraget om utvikling av prøvene krever relevant faglig kompetanse hos konsulent, både i form av regnefaglig kompetanse, kompetanse og erfaring innenfor psykometri, og skolefaglig kompetanse, samt kompetanse om digital testing.   </w:t>
      </w:r>
    </w:p>
    <w:p w14:paraId="28C96BCA" w14:textId="77777777" w:rsidR="00F74623" w:rsidRDefault="00F74623" w:rsidP="00E33566"/>
    <w:p w14:paraId="4BAE5475" w14:textId="77777777" w:rsidR="00EE58BB" w:rsidRPr="00EE58BB" w:rsidRDefault="00EE58BB" w:rsidP="00EE58BB">
      <w:pPr>
        <w:rPr>
          <w:lang w:eastAsia="nb-NO"/>
        </w:rPr>
      </w:pPr>
    </w:p>
    <w:p w14:paraId="51ABBD8B" w14:textId="77777777" w:rsidR="00D3340B" w:rsidRDefault="00D3340B" w:rsidP="00D3340B">
      <w:pPr>
        <w:pStyle w:val="Overskrift2"/>
      </w:pPr>
      <w:bookmarkStart w:id="20" w:name="_Toc118371767"/>
      <w:bookmarkStart w:id="21" w:name="_Toc229470274"/>
      <w:bookmarkEnd w:id="19"/>
      <w:r w:rsidRPr="00DE0FAA">
        <w:t>Avtalen</w:t>
      </w:r>
      <w:r>
        <w:t>s</w:t>
      </w:r>
      <w:r w:rsidRPr="00DE0FAA">
        <w:t xml:space="preserve"> punkt </w:t>
      </w:r>
      <w:r>
        <w:t>5.1.1</w:t>
      </w:r>
      <w:r w:rsidRPr="00DE0FAA">
        <w:t xml:space="preserve"> </w:t>
      </w:r>
      <w:r>
        <w:t>Konsulentens ansvar og kompetanse</w:t>
      </w:r>
      <w:bookmarkEnd w:id="20"/>
      <w:bookmarkEnd w:id="21"/>
    </w:p>
    <w:p w14:paraId="5DFED1A1" w14:textId="77777777" w:rsidR="0071738E" w:rsidRDefault="0071738E" w:rsidP="0071738E">
      <w:pPr>
        <w:rPr>
          <w:lang w:eastAsia="nb-NO"/>
        </w:rPr>
      </w:pPr>
      <w:bookmarkStart w:id="22" w:name="_Toc118371768"/>
      <w:r>
        <w:rPr>
          <w:lang w:eastAsia="nb-NO"/>
        </w:rPr>
        <w:t>Valgt tilbyder skal bruke UDAs sine standarder og metoder for innsamling av data og deling av informasjon.</w:t>
      </w:r>
    </w:p>
    <w:p w14:paraId="63707113" w14:textId="0118CFE3" w:rsidR="00D3340B" w:rsidRDefault="00D3340B" w:rsidP="00D3340B">
      <w:pPr>
        <w:pStyle w:val="Overskrift2"/>
      </w:pPr>
      <w:bookmarkStart w:id="23" w:name="_Toc229470275"/>
      <w:r>
        <w:lastRenderedPageBreak/>
        <w:t xml:space="preserve">Avtalens punkt 7.1 </w:t>
      </w:r>
      <w:bookmarkEnd w:id="22"/>
      <w:r w:rsidR="005C1BE4">
        <w:t>Informasjonssikkerhet</w:t>
      </w:r>
      <w:bookmarkEnd w:id="23"/>
    </w:p>
    <w:p w14:paraId="61256C09" w14:textId="77777777" w:rsidR="00483FE9" w:rsidRDefault="00483FE9" w:rsidP="00483FE9">
      <w:pPr>
        <w:rPr>
          <w:lang w:eastAsia="nb-NO"/>
        </w:rPr>
      </w:pPr>
      <w:bookmarkStart w:id="24" w:name="_Toc95385955"/>
      <w:bookmarkStart w:id="25" w:name="_Toc118371770"/>
      <w:r>
        <w:rPr>
          <w:lang w:eastAsia="nb-NO"/>
        </w:rPr>
        <w:t xml:space="preserve">Valgt konsulent skal bruke UDAs retningslinjer for informasjonssikkerhet og UDA sin databehandleravtale. </w:t>
      </w:r>
      <w:bookmarkStart w:id="26" w:name="_Toc94789974"/>
    </w:p>
    <w:p w14:paraId="42B91D5B" w14:textId="77777777" w:rsidR="00D3340B" w:rsidRDefault="00D3340B" w:rsidP="00D3340B">
      <w:pPr>
        <w:pStyle w:val="Overskrift2"/>
      </w:pPr>
      <w:bookmarkStart w:id="27" w:name="_Toc229470276"/>
      <w:bookmarkEnd w:id="26"/>
      <w:r w:rsidRPr="0073172A">
        <w:t>Avtalens punkt 7.2.2 Øvrige plikter knyttet til behandling av personopplysninger</w:t>
      </w:r>
      <w:bookmarkEnd w:id="24"/>
      <w:bookmarkEnd w:id="25"/>
      <w:bookmarkEnd w:id="27"/>
    </w:p>
    <w:p w14:paraId="61A81F1C" w14:textId="77777777" w:rsidR="009E505A" w:rsidRPr="0073172A" w:rsidRDefault="009E505A" w:rsidP="009E505A">
      <w:pPr>
        <w:rPr>
          <w:lang w:eastAsia="nb-NO"/>
        </w:rPr>
      </w:pPr>
      <w:r>
        <w:rPr>
          <w:lang w:eastAsia="nb-NO"/>
        </w:rPr>
        <w:t xml:space="preserve">Hvis Konsulenten skal overføre personopplysninger på en slik måte som er beskrevet i avtalens punkt. 7.2.2, skal gyldig overføringsgrunnlag dokumenteres her. </w:t>
      </w:r>
    </w:p>
    <w:p w14:paraId="1FA97AD4" w14:textId="77777777" w:rsidR="008926B2" w:rsidRPr="0073172A" w:rsidRDefault="008926B2" w:rsidP="00D3340B">
      <w:pPr>
        <w:rPr>
          <w:lang w:eastAsia="nb-NO"/>
        </w:rPr>
      </w:pPr>
    </w:p>
    <w:p w14:paraId="0A75744B" w14:textId="77777777" w:rsidR="008926B2" w:rsidRDefault="008926B2" w:rsidP="008926B2">
      <w:pPr>
        <w:pStyle w:val="Overskrift2"/>
      </w:pPr>
      <w:bookmarkStart w:id="28" w:name="_Toc229470277"/>
      <w:r>
        <w:t>Avtalens punkt 8 Opphavs- og eiendomsrett</w:t>
      </w:r>
      <w:bookmarkEnd w:id="28"/>
    </w:p>
    <w:p w14:paraId="2B89611A" w14:textId="1A8C6DAF" w:rsidR="006F2BDC" w:rsidRPr="006F2BDC" w:rsidRDefault="006F2BDC" w:rsidP="006F2BDC">
      <w:r w:rsidRPr="009D1851">
        <w:t>Har Kunden krav til metoder eller standarder som Konsulenten skal benytte i sin behandling av data, metadata, krav til formater, strukturering, eller systemkompatibilitet, samt frister for utlevering av kopier og eller andre krav til tilgang på dataene, kan dette angis her</w:t>
      </w:r>
      <w:r w:rsidR="079C6D83">
        <w:t>.</w:t>
      </w:r>
      <w:r w:rsidRPr="009D1851">
        <w:t xml:space="preserve"> Det samme gjelder krav knyttet til eventuell testing av uthenting, Konsulentens rett til å benytte data for andre og/eller egne formål, samt håndtering av Kundens data når Avtalen opphører.</w:t>
      </w:r>
      <w:r>
        <w:t xml:space="preserve"> </w:t>
      </w:r>
      <w:r w:rsidR="00066026" w:rsidRPr="00066026">
        <w:t>Les mer om rettigheter til data i SSA</w:t>
      </w:r>
      <w:r w:rsidR="00066026" w:rsidRPr="00066026">
        <w:rPr>
          <w:rFonts w:ascii="Cambria Math" w:hAnsi="Cambria Math" w:cs="Cambria Math"/>
        </w:rPr>
        <w:t>‑</w:t>
      </w:r>
      <w:r w:rsidR="00066026" w:rsidRPr="00066026">
        <w:t xml:space="preserve">ene </w:t>
      </w:r>
      <w:hyperlink r:id="rId18" w:history="1">
        <w:r w:rsidR="00066026" w:rsidRPr="0008508A">
          <w:rPr>
            <w:rStyle w:val="Hyperkobling"/>
            <w:rFonts w:asciiTheme="minorHAnsi" w:hAnsiTheme="minorHAnsi" w:cstheme="minorBidi"/>
          </w:rPr>
          <w:t>i veilederen p</w:t>
        </w:r>
        <w:r w:rsidR="00066026" w:rsidRPr="0008508A">
          <w:rPr>
            <w:rStyle w:val="Hyperkobling"/>
            <w:rFonts w:ascii="Calibri" w:hAnsi="Calibri" w:cs="Calibri"/>
          </w:rPr>
          <w:t>å</w:t>
        </w:r>
        <w:r w:rsidR="00066026" w:rsidRPr="0008508A">
          <w:rPr>
            <w:rStyle w:val="Hyperkobling"/>
            <w:rFonts w:asciiTheme="minorHAnsi" w:hAnsiTheme="minorHAnsi" w:cstheme="minorBidi"/>
          </w:rPr>
          <w:t xml:space="preserve"> Anskaffelser.no</w:t>
        </w:r>
      </w:hyperlink>
      <w:r w:rsidR="00066026" w:rsidRPr="00066026">
        <w:t>.</w:t>
      </w:r>
      <w:r w:rsidR="00066026">
        <w:t xml:space="preserve"> </w:t>
      </w:r>
    </w:p>
    <w:p w14:paraId="12C91C4C" w14:textId="5E01E9DC" w:rsidR="00D3340B" w:rsidRPr="000B7BF7" w:rsidRDefault="00D3340B" w:rsidP="009D1851">
      <w:pPr>
        <w:pStyle w:val="Overskrift2"/>
      </w:pPr>
      <w:r>
        <w:br w:type="page"/>
      </w:r>
    </w:p>
    <w:p w14:paraId="484F5E35" w14:textId="77777777" w:rsidR="00D3340B" w:rsidRDefault="00D3340B" w:rsidP="00D3340B">
      <w:pPr>
        <w:pStyle w:val="Overskrift1"/>
      </w:pPr>
      <w:bookmarkStart w:id="29" w:name="_Toc118371771"/>
      <w:bookmarkStart w:id="30" w:name="_Toc229470278"/>
      <w:r w:rsidRPr="000B7BF7">
        <w:lastRenderedPageBreak/>
        <w:t>Bilag 2: Konsulentens spesifikasjon av</w:t>
      </w:r>
      <w:r>
        <w:t xml:space="preserve"> oppdraget</w:t>
      </w:r>
      <w:bookmarkEnd w:id="29"/>
      <w:bookmarkEnd w:id="30"/>
    </w:p>
    <w:p w14:paraId="27DE05DA" w14:textId="77777777" w:rsidR="00D3340B" w:rsidRDefault="00D3340B" w:rsidP="00D3340B">
      <w:pPr>
        <w:rPr>
          <w:i/>
          <w:szCs w:val="22"/>
        </w:rPr>
      </w:pPr>
      <w:r w:rsidRPr="00B63156">
        <w:rPr>
          <w:i/>
          <w:szCs w:val="22"/>
          <w:highlight w:val="yellow"/>
        </w:rPr>
        <w:t>Bilaget skal fylles ut av konsulenten.</w:t>
      </w:r>
      <w:r w:rsidRPr="00B83756">
        <w:rPr>
          <w:i/>
          <w:szCs w:val="22"/>
        </w:rPr>
        <w:t xml:space="preserve"> </w:t>
      </w:r>
    </w:p>
    <w:p w14:paraId="0C73B1FD" w14:textId="4A994043" w:rsidR="00D206A1" w:rsidRDefault="00D206A1" w:rsidP="00D3340B">
      <w:pPr>
        <w:rPr>
          <w:i/>
          <w:szCs w:val="22"/>
        </w:rPr>
      </w:pPr>
    </w:p>
    <w:p w14:paraId="4DE6F4DC" w14:textId="341A17D1" w:rsidR="00D206A1" w:rsidRDefault="00D206A1" w:rsidP="00D3340B">
      <w:pPr>
        <w:rPr>
          <w:sz w:val="22"/>
        </w:rPr>
      </w:pPr>
      <w:r w:rsidRPr="00904DB6">
        <w:rPr>
          <w:sz w:val="22"/>
        </w:rPr>
        <w:t>Konsulenten må påse at alle krav og behov i bilag 1 er tilfredsstillende besvart i bilag 2.</w:t>
      </w:r>
    </w:p>
    <w:p w14:paraId="2013D689" w14:textId="7B77A946" w:rsidR="00D206A1" w:rsidRPr="00D206A1" w:rsidRDefault="00D206A1" w:rsidP="00D3340B">
      <w:pPr>
        <w:rPr>
          <w:sz w:val="22"/>
        </w:rPr>
      </w:pPr>
      <w:r>
        <w:rPr>
          <w:sz w:val="22"/>
        </w:rPr>
        <w:br w:type="page"/>
      </w:r>
    </w:p>
    <w:p w14:paraId="292E246F" w14:textId="77777777" w:rsidR="00D3340B" w:rsidRPr="005B15D9" w:rsidRDefault="00D3340B" w:rsidP="00D3340B">
      <w:pPr>
        <w:pStyle w:val="Overskrift1"/>
      </w:pPr>
      <w:bookmarkStart w:id="31" w:name="_Toc118371772"/>
      <w:bookmarkStart w:id="32" w:name="_Toc229470279"/>
      <w:r w:rsidRPr="005E492E">
        <w:lastRenderedPageBreak/>
        <w:t>Bilag 3</w:t>
      </w:r>
      <w:r>
        <w:t>:</w:t>
      </w:r>
      <w:r w:rsidRPr="005E492E">
        <w:t xml:space="preserve"> </w:t>
      </w:r>
      <w:r>
        <w:t>Prosjekt- og fremdriftsplan</w:t>
      </w:r>
      <w:bookmarkEnd w:id="31"/>
      <w:bookmarkEnd w:id="32"/>
    </w:p>
    <w:p w14:paraId="6A38793C" w14:textId="77777777" w:rsidR="00D3340B" w:rsidRPr="00F850C0" w:rsidRDefault="00D3340B" w:rsidP="00D3340B">
      <w:pPr>
        <w:rPr>
          <w:rFonts w:cs="Arial"/>
          <w:i/>
          <w:szCs w:val="22"/>
        </w:rPr>
      </w:pPr>
      <w:r w:rsidRPr="006D6AFC">
        <w:rPr>
          <w:i/>
          <w:iCs/>
          <w:szCs w:val="22"/>
          <w:highlight w:val="yellow"/>
        </w:rPr>
        <w:t>Fylles ut av Konsulenten basert på de overordnede føringer Kunden har gitt.</w:t>
      </w:r>
    </w:p>
    <w:p w14:paraId="138FD482" w14:textId="77777777" w:rsidR="00D3340B" w:rsidRDefault="00D3340B" w:rsidP="00D3340B">
      <w:pPr>
        <w:pStyle w:val="Overskrift2"/>
      </w:pPr>
      <w:bookmarkStart w:id="33" w:name="_Toc118371773"/>
      <w:bookmarkStart w:id="34" w:name="_Toc229470280"/>
      <w:r>
        <w:t>Avtalens punkt 2.5 Fremdriftsplan og leveringsdag</w:t>
      </w:r>
      <w:bookmarkEnd w:id="33"/>
      <w:bookmarkEnd w:id="34"/>
    </w:p>
    <w:p w14:paraId="46EF3B62" w14:textId="0AA2C314" w:rsidR="00640001" w:rsidRPr="00640001" w:rsidRDefault="00640001" w:rsidP="00640001">
      <w:pPr>
        <w:spacing w:line="259" w:lineRule="auto"/>
        <w:rPr>
          <w:rFonts w:cstheme="minorHAnsi"/>
          <w:b/>
          <w:bCs/>
          <w:lang w:eastAsia="nb-NO"/>
        </w:rPr>
      </w:pPr>
      <w:r w:rsidRPr="00640001">
        <w:rPr>
          <w:rFonts w:cstheme="minorHAnsi"/>
          <w:b/>
          <w:bCs/>
          <w:lang w:eastAsia="nb-NO"/>
        </w:rPr>
        <w:t>Kontraktsperiode:</w:t>
      </w:r>
    </w:p>
    <w:p w14:paraId="53961BAE" w14:textId="643E5928" w:rsidR="00A06D8A" w:rsidRDefault="5A6A478E" w:rsidP="00640001">
      <w:pPr>
        <w:spacing w:line="259" w:lineRule="auto"/>
        <w:rPr>
          <w:rFonts w:cstheme="minorHAnsi"/>
        </w:rPr>
      </w:pPr>
      <w:r w:rsidRPr="00640001">
        <w:rPr>
          <w:rFonts w:cstheme="minorHAnsi"/>
          <w:lang w:eastAsia="nb-NO"/>
        </w:rPr>
        <w:t>Avtalen gjelder for skoleåre</w:t>
      </w:r>
      <w:r w:rsidR="6CFB2F90" w:rsidRPr="00640001">
        <w:rPr>
          <w:rFonts w:cstheme="minorHAnsi"/>
          <w:lang w:eastAsia="nb-NO"/>
        </w:rPr>
        <w:t>ne</w:t>
      </w:r>
      <w:r w:rsidRPr="00640001">
        <w:rPr>
          <w:rFonts w:cstheme="minorHAnsi"/>
          <w:lang w:eastAsia="nb-NO"/>
        </w:rPr>
        <w:t xml:space="preserve"> 2026/27</w:t>
      </w:r>
      <w:r w:rsidR="6EA5AEE1" w:rsidRPr="00640001">
        <w:rPr>
          <w:rFonts w:cstheme="minorHAnsi"/>
          <w:lang w:eastAsia="nb-NO"/>
        </w:rPr>
        <w:t xml:space="preserve"> til og med </w:t>
      </w:r>
      <w:r w:rsidR="6CFB2F90" w:rsidRPr="00640001">
        <w:rPr>
          <w:rFonts w:cstheme="minorHAnsi"/>
          <w:lang w:eastAsia="nb-NO"/>
        </w:rPr>
        <w:t>2</w:t>
      </w:r>
      <w:r w:rsidR="2479DBE1" w:rsidRPr="00640001">
        <w:rPr>
          <w:rFonts w:cstheme="minorHAnsi"/>
          <w:lang w:eastAsia="nb-NO"/>
        </w:rPr>
        <w:t>8</w:t>
      </w:r>
      <w:r w:rsidR="6CFB2F90" w:rsidRPr="00640001">
        <w:rPr>
          <w:rFonts w:cstheme="minorHAnsi"/>
          <w:lang w:eastAsia="nb-NO"/>
        </w:rPr>
        <w:t>-2</w:t>
      </w:r>
      <w:r w:rsidR="79908D91" w:rsidRPr="00640001">
        <w:rPr>
          <w:rFonts w:cstheme="minorHAnsi"/>
          <w:lang w:eastAsia="nb-NO"/>
        </w:rPr>
        <w:t>9</w:t>
      </w:r>
      <w:r w:rsidR="6CFB2F90" w:rsidRPr="00640001">
        <w:rPr>
          <w:rFonts w:cstheme="minorHAnsi"/>
          <w:lang w:eastAsia="nb-NO"/>
        </w:rPr>
        <w:t xml:space="preserve"> med opsjon på </w:t>
      </w:r>
      <w:r w:rsidR="00B8740B" w:rsidRPr="00640001" w:rsidDel="6CFB2F90">
        <w:rPr>
          <w:rFonts w:cstheme="minorHAnsi"/>
          <w:lang w:eastAsia="nb-NO"/>
        </w:rPr>
        <w:t>1+</w:t>
      </w:r>
      <w:r w:rsidR="6CFB2F90" w:rsidRPr="00640001">
        <w:rPr>
          <w:rFonts w:cstheme="minorHAnsi"/>
          <w:lang w:eastAsia="nb-NO"/>
        </w:rPr>
        <w:t>1 år</w:t>
      </w:r>
      <w:bookmarkStart w:id="35" w:name="_Toc118371777"/>
      <w:r w:rsidR="00640001" w:rsidRPr="00640001">
        <w:rPr>
          <w:rFonts w:cstheme="minorHAnsi"/>
          <w:lang w:eastAsia="nb-NO"/>
        </w:rPr>
        <w:t xml:space="preserve"> </w:t>
      </w:r>
      <w:r w:rsidR="00A06D8A" w:rsidRPr="00640001">
        <w:rPr>
          <w:rFonts w:cstheme="minorHAnsi"/>
        </w:rPr>
        <w:t xml:space="preserve">med gjensidig mulighet for oppsigelse for begge parter. En eventuell oppsigelse må ha en saklig begrunnelse og må meldes skriftlig med minimum 6 måneders varsel. Et eksempel på saklig grunn kan være at Utdanningsdirektoratet innfører/tilbyr en statlig prøve som gjør den aktuelle prøven overflødig. Et annet eksempel er at politisk ledelse i Oslo kommune vedtar at prøven(e) skal avvikles. </w:t>
      </w:r>
    </w:p>
    <w:p w14:paraId="44DC841E" w14:textId="77777777" w:rsidR="00BC563F" w:rsidRPr="00EF56EB" w:rsidRDefault="00BC563F" w:rsidP="00BC563F">
      <w:pPr>
        <w:spacing w:line="259" w:lineRule="auto"/>
        <w:rPr>
          <w:rFonts w:cstheme="minorHAnsi"/>
        </w:rPr>
      </w:pPr>
      <w:r w:rsidRPr="00EF56EB">
        <w:rPr>
          <w:rFonts w:cstheme="minorHAnsi"/>
        </w:rPr>
        <w:t>Opsjon utløses automatisk med mindre kontrakt sies opp innen 01.02 i utløpsåret</w:t>
      </w:r>
    </w:p>
    <w:p w14:paraId="7F21AF67" w14:textId="77777777" w:rsidR="006D6AFC" w:rsidRDefault="006D6AFC">
      <w:pPr>
        <w:rPr>
          <w:rFonts w:ascii="Arial" w:eastAsia="Times New Roman" w:hAnsi="Arial" w:cs="Arial"/>
          <w:bCs/>
          <w:kern w:val="28"/>
          <w:sz w:val="40"/>
          <w:szCs w:val="40"/>
          <w:lang w:eastAsia="nb-NO"/>
        </w:rPr>
      </w:pPr>
      <w:r>
        <w:br w:type="page"/>
      </w:r>
    </w:p>
    <w:p w14:paraId="3C365147" w14:textId="5582346A" w:rsidR="00D3340B" w:rsidRDefault="00D3340B" w:rsidP="00D3340B">
      <w:pPr>
        <w:pStyle w:val="Overskrift1"/>
      </w:pPr>
      <w:bookmarkStart w:id="36" w:name="_Toc229470281"/>
      <w:r>
        <w:lastRenderedPageBreak/>
        <w:t>Bilag 4: Administrative bestemmelser</w:t>
      </w:r>
      <w:bookmarkEnd w:id="35"/>
      <w:bookmarkEnd w:id="36"/>
    </w:p>
    <w:p w14:paraId="0AD8D3B5" w14:textId="77777777" w:rsidR="00D3340B" w:rsidRPr="008E7986" w:rsidRDefault="00D3340B" w:rsidP="00D3340B">
      <w:pPr>
        <w:rPr>
          <w:lang w:eastAsia="nb-NO"/>
        </w:rPr>
      </w:pPr>
      <w:r w:rsidRPr="000E4005">
        <w:rPr>
          <w:i/>
          <w:iCs/>
          <w:sz w:val="20"/>
          <w:szCs w:val="20"/>
        </w:rPr>
        <w:t xml:space="preserve">Administrative bestemmelser og andre opplysninger relevant for Partenes forhold. Fylles ut av </w:t>
      </w:r>
      <w:r>
        <w:rPr>
          <w:i/>
          <w:iCs/>
          <w:sz w:val="20"/>
          <w:szCs w:val="20"/>
        </w:rPr>
        <w:t xml:space="preserve">konsulenten </w:t>
      </w:r>
      <w:r w:rsidRPr="000E4005">
        <w:rPr>
          <w:i/>
          <w:iCs/>
          <w:sz w:val="20"/>
          <w:szCs w:val="20"/>
        </w:rPr>
        <w:t xml:space="preserve">basert på de overordnede føringer </w:t>
      </w:r>
      <w:r>
        <w:rPr>
          <w:i/>
          <w:iCs/>
          <w:sz w:val="20"/>
          <w:szCs w:val="20"/>
        </w:rPr>
        <w:t xml:space="preserve">kunden </w:t>
      </w:r>
      <w:r w:rsidRPr="000E4005">
        <w:rPr>
          <w:i/>
          <w:iCs/>
          <w:sz w:val="20"/>
          <w:szCs w:val="20"/>
        </w:rPr>
        <w:t>har gitt i bilaget.</w:t>
      </w:r>
    </w:p>
    <w:p w14:paraId="3B3E8219" w14:textId="77777777" w:rsidR="00D3340B" w:rsidRDefault="00D3340B" w:rsidP="00D3340B">
      <w:pPr>
        <w:pStyle w:val="Overskrift2"/>
      </w:pPr>
      <w:bookmarkStart w:id="37" w:name="_Toc118371778"/>
      <w:bookmarkStart w:id="38" w:name="_Toc229470282"/>
      <w:r w:rsidRPr="00BD1875">
        <w:t>Avtalens</w:t>
      </w:r>
      <w:r>
        <w:t xml:space="preserve"> punkt</w:t>
      </w:r>
      <w:r w:rsidRPr="00BD1875">
        <w:t xml:space="preserve"> </w:t>
      </w:r>
      <w:r>
        <w:t>2.1 Partenes representanter</w:t>
      </w:r>
      <w:bookmarkEnd w:id="37"/>
      <w:bookmarkEnd w:id="38"/>
    </w:p>
    <w:p w14:paraId="6811CD86" w14:textId="77777777" w:rsidR="00D3340B" w:rsidRDefault="00D3340B" w:rsidP="00D3340B">
      <w:r>
        <w:t xml:space="preserve">Partene skal her angi den oppnevnte representanten som er bemyndiget til å opptre på vegne av parten i saker som angår avtalen. </w:t>
      </w:r>
    </w:p>
    <w:p w14:paraId="0E0682B9" w14:textId="77777777" w:rsidR="00D3340B" w:rsidRDefault="00D3340B" w:rsidP="00D3340B"/>
    <w:p w14:paraId="2AD19C0B" w14:textId="77777777" w:rsidR="00D3340B" w:rsidRDefault="00D3340B" w:rsidP="00D3340B">
      <w:r>
        <w:t>Bemyndiget representant må angis, og dette punktet bør ikke slettes uten å erstattes av annen tilsvarende tekst.</w:t>
      </w:r>
    </w:p>
    <w:p w14:paraId="465C2B9C" w14:textId="77777777" w:rsidR="00D3340B" w:rsidRDefault="00D3340B" w:rsidP="00D3340B"/>
    <w:p w14:paraId="158C3F35" w14:textId="77777777" w:rsidR="009D08B7" w:rsidRDefault="009D08B7" w:rsidP="009D08B7">
      <w:r>
        <w:t>Hos Kunden: [Vibeke Larsen Kjesbu, avdelingsdirektør/Martin Lamo Dehli, avdelingsdirektør]</w:t>
      </w:r>
    </w:p>
    <w:p w14:paraId="406184F5" w14:textId="77777777" w:rsidR="009D08B7" w:rsidRDefault="009D08B7" w:rsidP="009D08B7"/>
    <w:p w14:paraId="78368763" w14:textId="77777777" w:rsidR="009D08B7" w:rsidRDefault="009D08B7" w:rsidP="009D08B7">
      <w:r>
        <w:t>Hos Konsulenten</w:t>
      </w:r>
      <w:r w:rsidRPr="006D6AFC">
        <w:rPr>
          <w:highlight w:val="yellow"/>
        </w:rPr>
        <w:t>: [</w:t>
      </w:r>
      <w:r w:rsidRPr="006D6AFC">
        <w:rPr>
          <w:i/>
          <w:highlight w:val="yellow"/>
        </w:rPr>
        <w:t>Sett inn navn/rolle og kontaktopplysninger for bemyndiget representant</w:t>
      </w:r>
      <w:r w:rsidRPr="006D6AFC">
        <w:rPr>
          <w:highlight w:val="yellow"/>
        </w:rPr>
        <w:t>]</w:t>
      </w:r>
    </w:p>
    <w:p w14:paraId="1CD23A87" w14:textId="77777777" w:rsidR="00D3340B" w:rsidRPr="00EA70B6" w:rsidRDefault="00D3340B" w:rsidP="00D3340B">
      <w:pPr>
        <w:pStyle w:val="Overskrift2"/>
      </w:pPr>
      <w:bookmarkStart w:id="39" w:name="_Toc118371780"/>
      <w:bookmarkStart w:id="40" w:name="_Toc229470283"/>
      <w:r>
        <w:t xml:space="preserve">Avtalens punkt 2.4 </w:t>
      </w:r>
      <w:r w:rsidRPr="00D85502">
        <w:t>Skriftlighet</w:t>
      </w:r>
      <w:bookmarkEnd w:id="39"/>
      <w:bookmarkEnd w:id="40"/>
      <w:r>
        <w:t xml:space="preserve"> </w:t>
      </w:r>
    </w:p>
    <w:p w14:paraId="481BFCFF" w14:textId="77777777" w:rsidR="00D3340B" w:rsidRPr="00B32BF8" w:rsidRDefault="00D3340B" w:rsidP="00D3340B">
      <w:pPr>
        <w:rPr>
          <w:rFonts w:cstheme="minorHAnsi"/>
        </w:rPr>
      </w:pPr>
      <w:r>
        <w:t>Hvis det er avtalt at</w:t>
      </w:r>
      <w:r w:rsidRPr="009B1D79">
        <w:t xml:space="preserve"> varsler, krav eller andre meddelelser knyttet til </w:t>
      </w:r>
      <w:r>
        <w:t>denne avtalen</w:t>
      </w:r>
      <w:r w:rsidRPr="009B1D79">
        <w:t xml:space="preserve">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være spesifisert i dette bilaget.</w:t>
      </w:r>
    </w:p>
    <w:p w14:paraId="74C5A610" w14:textId="77777777" w:rsidR="00D3340B" w:rsidRDefault="00D3340B" w:rsidP="00D3340B">
      <w:pPr>
        <w:pStyle w:val="Overskrift2"/>
      </w:pPr>
      <w:bookmarkStart w:id="41" w:name="_Toc118371781"/>
      <w:bookmarkStart w:id="42" w:name="_Toc229470284"/>
      <w:r>
        <w:t>Avtalens punkt 5.2.1 Konsulentens bruk av underleverandører</w:t>
      </w:r>
      <w:bookmarkEnd w:id="41"/>
      <w:bookmarkEnd w:id="42"/>
    </w:p>
    <w:p w14:paraId="5D80B570" w14:textId="77777777" w:rsidR="00D3340B" w:rsidRDefault="00D3340B" w:rsidP="00D3340B">
      <w:pPr>
        <w:rPr>
          <w:lang w:eastAsia="nb-NO"/>
        </w:rPr>
      </w:pPr>
      <w:r>
        <w:rPr>
          <w:lang w:eastAsia="nb-NO"/>
        </w:rPr>
        <w:t xml:space="preserve">Konsulentens underleverandører som er godkjent av Kunden skal angis her. </w:t>
      </w:r>
    </w:p>
    <w:p w14:paraId="2DBD6CD2"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25DD7E62" w14:textId="77777777">
        <w:tc>
          <w:tcPr>
            <w:tcW w:w="4531" w:type="dxa"/>
            <w:shd w:val="clear" w:color="auto" w:fill="D0CECE" w:themeFill="background2" w:themeFillShade="E6"/>
          </w:tcPr>
          <w:p w14:paraId="570473AD"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60D6A74F"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6B5F8394" w14:textId="77777777" w:rsidTr="006D6AFC">
        <w:tc>
          <w:tcPr>
            <w:tcW w:w="4531" w:type="dxa"/>
            <w:shd w:val="clear" w:color="auto" w:fill="FFFF00"/>
          </w:tcPr>
          <w:p w14:paraId="3D4632AB" w14:textId="77777777" w:rsidR="00D3340B" w:rsidRDefault="00D3340B"/>
        </w:tc>
        <w:tc>
          <w:tcPr>
            <w:tcW w:w="4531" w:type="dxa"/>
            <w:shd w:val="clear" w:color="auto" w:fill="FFFF00"/>
          </w:tcPr>
          <w:p w14:paraId="4912A562" w14:textId="77777777" w:rsidR="00D3340B" w:rsidRDefault="00D3340B"/>
        </w:tc>
      </w:tr>
      <w:tr w:rsidR="00D3340B" w14:paraId="5034208B" w14:textId="77777777" w:rsidTr="006D6AFC">
        <w:tc>
          <w:tcPr>
            <w:tcW w:w="4531" w:type="dxa"/>
            <w:shd w:val="clear" w:color="auto" w:fill="FFFF00"/>
          </w:tcPr>
          <w:p w14:paraId="4A47C2F2" w14:textId="77777777" w:rsidR="00D3340B" w:rsidRDefault="00D3340B"/>
        </w:tc>
        <w:tc>
          <w:tcPr>
            <w:tcW w:w="4531" w:type="dxa"/>
            <w:shd w:val="clear" w:color="auto" w:fill="FFFF00"/>
          </w:tcPr>
          <w:p w14:paraId="3E0E9342" w14:textId="77777777" w:rsidR="00D3340B" w:rsidRDefault="00D3340B"/>
        </w:tc>
      </w:tr>
      <w:tr w:rsidR="00D3340B" w14:paraId="0C3A6021" w14:textId="77777777" w:rsidTr="006D6AFC">
        <w:tc>
          <w:tcPr>
            <w:tcW w:w="4531" w:type="dxa"/>
            <w:shd w:val="clear" w:color="auto" w:fill="FFFF00"/>
          </w:tcPr>
          <w:p w14:paraId="7AD15EF7" w14:textId="77777777" w:rsidR="00D3340B" w:rsidRDefault="00D3340B"/>
        </w:tc>
        <w:tc>
          <w:tcPr>
            <w:tcW w:w="4531" w:type="dxa"/>
            <w:shd w:val="clear" w:color="auto" w:fill="FFFF00"/>
          </w:tcPr>
          <w:p w14:paraId="4D352E34" w14:textId="77777777" w:rsidR="00D3340B" w:rsidRDefault="00D3340B"/>
        </w:tc>
      </w:tr>
    </w:tbl>
    <w:p w14:paraId="3686804B" w14:textId="77777777" w:rsidR="00D3340B" w:rsidRPr="00897439" w:rsidRDefault="00D3340B" w:rsidP="00D3340B">
      <w:pPr>
        <w:rPr>
          <w:lang w:eastAsia="nb-NO"/>
        </w:rPr>
      </w:pPr>
    </w:p>
    <w:p w14:paraId="60F4A0D3" w14:textId="77777777" w:rsidR="00D3340B" w:rsidRDefault="00D3340B" w:rsidP="00D3340B">
      <w:pPr>
        <w:pStyle w:val="Overskrift2"/>
      </w:pPr>
      <w:bookmarkStart w:id="43" w:name="_Toc118371782"/>
      <w:bookmarkStart w:id="44" w:name="_Toc229470285"/>
      <w:r>
        <w:t>Avtalens punkt 5.2.2 Kundens bruk av tredjepart</w:t>
      </w:r>
      <w:bookmarkEnd w:id="43"/>
      <w:bookmarkEnd w:id="44"/>
      <w:r>
        <w:t xml:space="preserve"> </w:t>
      </w:r>
    </w:p>
    <w:p w14:paraId="23CAA7DB" w14:textId="77777777" w:rsidR="00D3340B" w:rsidRDefault="00D3340B" w:rsidP="00D3340B">
      <w:pPr>
        <w:rPr>
          <w:lang w:eastAsia="nb-NO"/>
        </w:rPr>
      </w:pPr>
      <w:r>
        <w:rPr>
          <w:lang w:eastAsia="nb-NO"/>
        </w:rPr>
        <w:t xml:space="preserve">Kundens tredjeparter skal angis her. </w:t>
      </w:r>
    </w:p>
    <w:p w14:paraId="309630EF"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49A1F635" w14:textId="77777777">
        <w:tc>
          <w:tcPr>
            <w:tcW w:w="4531" w:type="dxa"/>
            <w:shd w:val="clear" w:color="auto" w:fill="D0CECE" w:themeFill="background2" w:themeFillShade="E6"/>
          </w:tcPr>
          <w:p w14:paraId="0CE01965"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0C3ADFA2"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572B0AFA" w14:textId="77777777" w:rsidTr="006D6AFC">
        <w:tc>
          <w:tcPr>
            <w:tcW w:w="4531" w:type="dxa"/>
            <w:shd w:val="clear" w:color="auto" w:fill="FFFF00"/>
          </w:tcPr>
          <w:p w14:paraId="656F3D79" w14:textId="77777777" w:rsidR="00D3340B" w:rsidRDefault="00D3340B"/>
        </w:tc>
        <w:tc>
          <w:tcPr>
            <w:tcW w:w="4531" w:type="dxa"/>
            <w:shd w:val="clear" w:color="auto" w:fill="FFFF00"/>
          </w:tcPr>
          <w:p w14:paraId="77962C36" w14:textId="77777777" w:rsidR="00D3340B" w:rsidRDefault="00D3340B"/>
        </w:tc>
      </w:tr>
      <w:tr w:rsidR="00D3340B" w14:paraId="48B020AA" w14:textId="77777777" w:rsidTr="006D6AFC">
        <w:tc>
          <w:tcPr>
            <w:tcW w:w="4531" w:type="dxa"/>
            <w:shd w:val="clear" w:color="auto" w:fill="FFFF00"/>
          </w:tcPr>
          <w:p w14:paraId="2951004C" w14:textId="77777777" w:rsidR="00D3340B" w:rsidRDefault="00D3340B"/>
        </w:tc>
        <w:tc>
          <w:tcPr>
            <w:tcW w:w="4531" w:type="dxa"/>
            <w:shd w:val="clear" w:color="auto" w:fill="FFFF00"/>
          </w:tcPr>
          <w:p w14:paraId="23853788" w14:textId="77777777" w:rsidR="00D3340B" w:rsidRDefault="00D3340B"/>
        </w:tc>
      </w:tr>
      <w:tr w:rsidR="00D3340B" w14:paraId="6012486F" w14:textId="77777777" w:rsidTr="006D6AFC">
        <w:tc>
          <w:tcPr>
            <w:tcW w:w="4531" w:type="dxa"/>
            <w:shd w:val="clear" w:color="auto" w:fill="FFFF00"/>
          </w:tcPr>
          <w:p w14:paraId="27E205CE" w14:textId="77777777" w:rsidR="00D3340B" w:rsidRDefault="00D3340B"/>
        </w:tc>
        <w:tc>
          <w:tcPr>
            <w:tcW w:w="4531" w:type="dxa"/>
            <w:shd w:val="clear" w:color="auto" w:fill="FFFF00"/>
          </w:tcPr>
          <w:p w14:paraId="250586D4" w14:textId="77777777" w:rsidR="00D3340B" w:rsidRDefault="00D3340B"/>
        </w:tc>
      </w:tr>
    </w:tbl>
    <w:p w14:paraId="3871A6DD" w14:textId="77777777" w:rsidR="00D3340B" w:rsidRDefault="00D3340B" w:rsidP="00D3340B">
      <w:pPr>
        <w:rPr>
          <w:lang w:eastAsia="nb-NO"/>
        </w:rPr>
      </w:pPr>
    </w:p>
    <w:p w14:paraId="7B1B2C45" w14:textId="77777777" w:rsidR="00D3340B" w:rsidRPr="00110294" w:rsidRDefault="00D3340B" w:rsidP="00D3340B">
      <w:pPr>
        <w:pStyle w:val="Overskrift2"/>
      </w:pPr>
      <w:bookmarkStart w:id="45" w:name="_Toc118371783"/>
      <w:bookmarkStart w:id="46" w:name="_Toc229470286"/>
      <w:r w:rsidRPr="003A66C4">
        <w:t>Avtalens punkt</w:t>
      </w:r>
      <w:r w:rsidRPr="00110294">
        <w:t xml:space="preserve"> </w:t>
      </w:r>
      <w:r>
        <w:t>5.3</w:t>
      </w:r>
      <w:r w:rsidRPr="00110294">
        <w:t xml:space="preserve"> </w:t>
      </w:r>
      <w:r>
        <w:t>Nøkkelpersonell</w:t>
      </w:r>
      <w:bookmarkEnd w:id="45"/>
      <w:bookmarkEnd w:id="46"/>
    </w:p>
    <w:p w14:paraId="5C7E57EA" w14:textId="77777777" w:rsidR="00D3340B" w:rsidRDefault="00D3340B" w:rsidP="00D3340B">
      <w:r>
        <w:t>Konsulentens nøkkelpersonell i forbindelse med oppfyllelse av denne Avtalen skal angis her.</w:t>
      </w:r>
    </w:p>
    <w:p w14:paraId="75FF87CB" w14:textId="77777777" w:rsidR="00D3340B" w:rsidRDefault="00D3340B" w:rsidP="00D3340B"/>
    <w:p w14:paraId="67096424" w14:textId="77777777" w:rsidR="00D3340B" w:rsidRDefault="00D3340B" w:rsidP="00D3340B">
      <w:r>
        <w:t>Konsulent</w:t>
      </w:r>
      <w:r w:rsidRPr="00CA1E83">
        <w:t>ens nøkkelpersonell:</w:t>
      </w:r>
    </w:p>
    <w:p w14:paraId="6E539A68"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D3340B" w:rsidRPr="00CA1E83" w14:paraId="20ECC263" w14:textId="77777777">
        <w:tc>
          <w:tcPr>
            <w:tcW w:w="3012" w:type="dxa"/>
            <w:shd w:val="clear" w:color="auto" w:fill="D9D9D9"/>
          </w:tcPr>
          <w:p w14:paraId="1857861D" w14:textId="77777777" w:rsidR="00D3340B" w:rsidRPr="00CA1E83" w:rsidRDefault="00D3340B">
            <w:r w:rsidRPr="00CA1E83">
              <w:t>Navn</w:t>
            </w:r>
          </w:p>
        </w:tc>
        <w:tc>
          <w:tcPr>
            <w:tcW w:w="3013" w:type="dxa"/>
            <w:shd w:val="clear" w:color="auto" w:fill="D9D9D9"/>
          </w:tcPr>
          <w:p w14:paraId="70C0C399" w14:textId="77777777" w:rsidR="00D3340B" w:rsidRPr="00CA1E83" w:rsidRDefault="00D3340B">
            <w:r>
              <w:t>Kategori</w:t>
            </w:r>
          </w:p>
        </w:tc>
        <w:tc>
          <w:tcPr>
            <w:tcW w:w="3042" w:type="dxa"/>
            <w:shd w:val="clear" w:color="auto" w:fill="D9D9D9"/>
          </w:tcPr>
          <w:p w14:paraId="2E1CC636" w14:textId="77777777" w:rsidR="00D3340B" w:rsidRPr="00CA1E83" w:rsidRDefault="00D3340B">
            <w:r w:rsidRPr="00CA1E83">
              <w:t>Kompetanseområde</w:t>
            </w:r>
          </w:p>
        </w:tc>
      </w:tr>
      <w:tr w:rsidR="00D3340B" w:rsidRPr="00CA1E83" w14:paraId="64F8650C" w14:textId="77777777" w:rsidTr="006D6AFC">
        <w:tc>
          <w:tcPr>
            <w:tcW w:w="3012" w:type="dxa"/>
            <w:shd w:val="clear" w:color="auto" w:fill="FFFF00"/>
          </w:tcPr>
          <w:p w14:paraId="35EA0F5B" w14:textId="77777777" w:rsidR="00D3340B" w:rsidRPr="00CA1E83" w:rsidRDefault="00D3340B"/>
        </w:tc>
        <w:tc>
          <w:tcPr>
            <w:tcW w:w="3013" w:type="dxa"/>
            <w:shd w:val="clear" w:color="auto" w:fill="FFFF00"/>
          </w:tcPr>
          <w:p w14:paraId="6F5BE328" w14:textId="77777777" w:rsidR="00D3340B" w:rsidRPr="00CA1E83" w:rsidRDefault="00D3340B"/>
        </w:tc>
        <w:tc>
          <w:tcPr>
            <w:tcW w:w="3042" w:type="dxa"/>
            <w:shd w:val="clear" w:color="auto" w:fill="FFFF00"/>
          </w:tcPr>
          <w:p w14:paraId="33267237" w14:textId="77777777" w:rsidR="00D3340B" w:rsidRPr="00CA1E83" w:rsidRDefault="00D3340B"/>
        </w:tc>
      </w:tr>
      <w:tr w:rsidR="00D3340B" w:rsidRPr="00CA1E83" w14:paraId="6D6EBB72" w14:textId="77777777" w:rsidTr="006D6AFC">
        <w:tc>
          <w:tcPr>
            <w:tcW w:w="3012" w:type="dxa"/>
            <w:shd w:val="clear" w:color="auto" w:fill="FFFF00"/>
          </w:tcPr>
          <w:p w14:paraId="284958A0" w14:textId="77777777" w:rsidR="00D3340B" w:rsidRPr="00CA1E83" w:rsidRDefault="00D3340B"/>
        </w:tc>
        <w:tc>
          <w:tcPr>
            <w:tcW w:w="3013" w:type="dxa"/>
            <w:shd w:val="clear" w:color="auto" w:fill="FFFF00"/>
          </w:tcPr>
          <w:p w14:paraId="20D9AEBF" w14:textId="77777777" w:rsidR="00D3340B" w:rsidRPr="00CA1E83" w:rsidRDefault="00D3340B"/>
        </w:tc>
        <w:tc>
          <w:tcPr>
            <w:tcW w:w="3042" w:type="dxa"/>
            <w:shd w:val="clear" w:color="auto" w:fill="FFFF00"/>
          </w:tcPr>
          <w:p w14:paraId="5A1186D7" w14:textId="77777777" w:rsidR="00D3340B" w:rsidRPr="00CA1E83" w:rsidRDefault="00D3340B"/>
        </w:tc>
      </w:tr>
      <w:tr w:rsidR="00D3340B" w:rsidRPr="00CA1E83" w14:paraId="7D13BAE8" w14:textId="77777777" w:rsidTr="006D6AFC">
        <w:tc>
          <w:tcPr>
            <w:tcW w:w="3012" w:type="dxa"/>
            <w:shd w:val="clear" w:color="auto" w:fill="FFFF00"/>
          </w:tcPr>
          <w:p w14:paraId="4C1A0058" w14:textId="77777777" w:rsidR="00D3340B" w:rsidRPr="00CA1E83" w:rsidRDefault="00D3340B"/>
        </w:tc>
        <w:tc>
          <w:tcPr>
            <w:tcW w:w="3013" w:type="dxa"/>
            <w:shd w:val="clear" w:color="auto" w:fill="FFFF00"/>
          </w:tcPr>
          <w:p w14:paraId="1C8C1A98" w14:textId="77777777" w:rsidR="00D3340B" w:rsidRPr="00CA1E83" w:rsidRDefault="00D3340B"/>
        </w:tc>
        <w:tc>
          <w:tcPr>
            <w:tcW w:w="3042" w:type="dxa"/>
            <w:shd w:val="clear" w:color="auto" w:fill="FFFF00"/>
          </w:tcPr>
          <w:p w14:paraId="45E4FEE7" w14:textId="77777777" w:rsidR="00D3340B" w:rsidRPr="00CA1E83" w:rsidRDefault="00D3340B"/>
        </w:tc>
      </w:tr>
      <w:tr w:rsidR="00D3340B" w:rsidRPr="00CA1E83" w14:paraId="7C2E2FED" w14:textId="77777777" w:rsidTr="006D6AFC">
        <w:tc>
          <w:tcPr>
            <w:tcW w:w="3012" w:type="dxa"/>
            <w:shd w:val="clear" w:color="auto" w:fill="FFFF00"/>
          </w:tcPr>
          <w:p w14:paraId="78F6520F" w14:textId="77777777" w:rsidR="00D3340B" w:rsidRPr="00CA1E83" w:rsidRDefault="00D3340B"/>
        </w:tc>
        <w:tc>
          <w:tcPr>
            <w:tcW w:w="3013" w:type="dxa"/>
            <w:shd w:val="clear" w:color="auto" w:fill="FFFF00"/>
          </w:tcPr>
          <w:p w14:paraId="1CB70C5A" w14:textId="77777777" w:rsidR="00D3340B" w:rsidRPr="00CA1E83" w:rsidRDefault="00D3340B"/>
        </w:tc>
        <w:tc>
          <w:tcPr>
            <w:tcW w:w="3042" w:type="dxa"/>
            <w:shd w:val="clear" w:color="auto" w:fill="FFFF00"/>
          </w:tcPr>
          <w:p w14:paraId="356198C3" w14:textId="77777777" w:rsidR="00D3340B" w:rsidRPr="00CA1E83" w:rsidRDefault="00D3340B"/>
        </w:tc>
      </w:tr>
      <w:tr w:rsidR="00D3340B" w:rsidRPr="00CA1E83" w14:paraId="4EE55BE9" w14:textId="77777777" w:rsidTr="006D6AFC">
        <w:tc>
          <w:tcPr>
            <w:tcW w:w="3012" w:type="dxa"/>
            <w:shd w:val="clear" w:color="auto" w:fill="FFFF00"/>
          </w:tcPr>
          <w:p w14:paraId="12F1950E" w14:textId="77777777" w:rsidR="00D3340B" w:rsidRPr="00CA1E83" w:rsidRDefault="00D3340B"/>
        </w:tc>
        <w:tc>
          <w:tcPr>
            <w:tcW w:w="3013" w:type="dxa"/>
            <w:shd w:val="clear" w:color="auto" w:fill="FFFF00"/>
          </w:tcPr>
          <w:p w14:paraId="58EFFA99" w14:textId="77777777" w:rsidR="00D3340B" w:rsidRPr="00CA1E83" w:rsidRDefault="00D3340B"/>
        </w:tc>
        <w:tc>
          <w:tcPr>
            <w:tcW w:w="3042" w:type="dxa"/>
            <w:shd w:val="clear" w:color="auto" w:fill="FFFF00"/>
          </w:tcPr>
          <w:p w14:paraId="096DA87C" w14:textId="77777777" w:rsidR="00D3340B" w:rsidRPr="00CA1E83" w:rsidRDefault="00D3340B"/>
        </w:tc>
      </w:tr>
    </w:tbl>
    <w:p w14:paraId="5003E2B1" w14:textId="77777777" w:rsidR="00D3340B" w:rsidRDefault="00D3340B" w:rsidP="00D3340B">
      <w:pPr>
        <w:rPr>
          <w:lang w:eastAsia="nb-NO"/>
        </w:rPr>
      </w:pPr>
    </w:p>
    <w:p w14:paraId="401C9377" w14:textId="77777777" w:rsidR="00D3340B" w:rsidRPr="00EA70B6" w:rsidRDefault="00D3340B" w:rsidP="00D3340B">
      <w:pPr>
        <w:pStyle w:val="Overskrift2"/>
      </w:pPr>
      <w:bookmarkStart w:id="47" w:name="_Toc118371784"/>
      <w:bookmarkStart w:id="48" w:name="_Toc229470287"/>
      <w:r w:rsidRPr="003A66C4">
        <w:t>Avtalens punkt</w:t>
      </w:r>
      <w:r w:rsidRPr="00244EE2">
        <w:t xml:space="preserve"> </w:t>
      </w:r>
      <w:r>
        <w:t>5.5 Lønns- og arbeidsvilkår</w:t>
      </w:r>
      <w:bookmarkEnd w:id="47"/>
      <w:bookmarkEnd w:id="48"/>
      <w:r w:rsidRPr="00244EE2">
        <w:t xml:space="preserve"> </w:t>
      </w:r>
    </w:p>
    <w:p w14:paraId="36A844E4" w14:textId="77777777" w:rsidR="00993691" w:rsidRDefault="00993691" w:rsidP="00993691">
      <w:pPr>
        <w:textAlignment w:val="baseline"/>
        <w:rPr>
          <w:rFonts w:eastAsia="Times New Roman" w:cstheme="minorHAnsi"/>
          <w:sz w:val="22"/>
          <w:szCs w:val="22"/>
          <w:lang w:eastAsia="nb-NO"/>
        </w:rPr>
      </w:pPr>
    </w:p>
    <w:p w14:paraId="2030D630" w14:textId="254EA5ED" w:rsidR="00D3340B" w:rsidRPr="00BC44EB" w:rsidRDefault="006D6AFC" w:rsidP="00D3340B">
      <w:pPr>
        <w:rPr>
          <w:lang w:eastAsia="nb-NO"/>
        </w:rPr>
      </w:pPr>
      <w:proofErr w:type="spellStart"/>
      <w:r w:rsidRPr="006D6AFC">
        <w:rPr>
          <w:rFonts w:eastAsia="Times New Roman" w:cstheme="minorHAnsi"/>
          <w:sz w:val="22"/>
          <w:szCs w:val="22"/>
          <w:highlight w:val="yellow"/>
          <w:lang w:eastAsia="nb-NO"/>
        </w:rPr>
        <w:t>Tarifavtale</w:t>
      </w:r>
      <w:proofErr w:type="spellEnd"/>
      <w:r w:rsidRPr="006D6AFC">
        <w:rPr>
          <w:rFonts w:eastAsia="Times New Roman" w:cstheme="minorHAnsi"/>
          <w:sz w:val="22"/>
          <w:szCs w:val="22"/>
          <w:highlight w:val="yellow"/>
          <w:lang w:eastAsia="nb-NO"/>
        </w:rPr>
        <w:t>:</w:t>
      </w:r>
      <w:r w:rsidR="00D3340B">
        <w:rPr>
          <w:lang w:eastAsia="nb-NO"/>
        </w:rPr>
        <w:br w:type="page"/>
      </w:r>
    </w:p>
    <w:p w14:paraId="0C95A2D7" w14:textId="77777777" w:rsidR="00D3340B" w:rsidRDefault="00D3340B" w:rsidP="00D3340B">
      <w:pPr>
        <w:pStyle w:val="Overskrift1"/>
      </w:pPr>
      <w:bookmarkStart w:id="49" w:name="_Toc118371785"/>
      <w:bookmarkStart w:id="50" w:name="_Toc229470288"/>
      <w:r w:rsidRPr="00882DB3">
        <w:lastRenderedPageBreak/>
        <w:t xml:space="preserve">Bilag </w:t>
      </w:r>
      <w:r>
        <w:t>5:</w:t>
      </w:r>
      <w:r w:rsidRPr="00882DB3">
        <w:t xml:space="preserve"> </w:t>
      </w:r>
      <w:r>
        <w:t>P</w:t>
      </w:r>
      <w:r w:rsidRPr="00882DB3">
        <w:t>ris og prisbestemmelser</w:t>
      </w:r>
      <w:bookmarkEnd w:id="49"/>
      <w:bookmarkEnd w:id="50"/>
    </w:p>
    <w:p w14:paraId="6394DCCF" w14:textId="77777777" w:rsidR="00D3340B" w:rsidRPr="004277F4" w:rsidRDefault="00D3340B" w:rsidP="00D3340B">
      <w:pPr>
        <w:rPr>
          <w:i/>
          <w:iCs/>
          <w:sz w:val="20"/>
          <w:szCs w:val="20"/>
        </w:rPr>
      </w:pPr>
      <w:bookmarkStart w:id="51" w:name="_Toc55896671"/>
      <w:bookmarkStart w:id="52" w:name="_Toc55896672"/>
      <w:bookmarkStart w:id="53" w:name="_Toc55896673"/>
      <w:bookmarkStart w:id="54" w:name="_Toc55896674"/>
      <w:bookmarkStart w:id="55" w:name="_Toc55896675"/>
      <w:bookmarkStart w:id="56" w:name="_Toc55896676"/>
      <w:bookmarkStart w:id="57" w:name="_Toc55896677"/>
      <w:bookmarkStart w:id="58" w:name="_Toc55896678"/>
      <w:bookmarkEnd w:id="51"/>
      <w:bookmarkEnd w:id="52"/>
      <w:bookmarkEnd w:id="53"/>
      <w:bookmarkEnd w:id="54"/>
      <w:bookmarkEnd w:id="55"/>
      <w:bookmarkEnd w:id="56"/>
      <w:bookmarkEnd w:id="57"/>
      <w:bookmarkEnd w:id="58"/>
      <w:r w:rsidRPr="004277F4">
        <w:rPr>
          <w:i/>
          <w:iCs/>
          <w:sz w:val="20"/>
          <w:szCs w:val="20"/>
        </w:rPr>
        <w:t xml:space="preserve">Oversikt over alle priselementer knyttet til gjennomføringen av denne Avtalen. Fylles ut av </w:t>
      </w:r>
      <w:r>
        <w:rPr>
          <w:i/>
          <w:iCs/>
          <w:sz w:val="20"/>
          <w:szCs w:val="20"/>
        </w:rPr>
        <w:t xml:space="preserve">konsulenten </w:t>
      </w:r>
      <w:r w:rsidRPr="004277F4">
        <w:rPr>
          <w:i/>
          <w:iCs/>
          <w:sz w:val="20"/>
          <w:szCs w:val="20"/>
        </w:rPr>
        <w:t xml:space="preserve">basert på de overordnede føringer </w:t>
      </w:r>
      <w:r>
        <w:rPr>
          <w:i/>
          <w:iCs/>
          <w:sz w:val="20"/>
          <w:szCs w:val="20"/>
        </w:rPr>
        <w:t>kunden</w:t>
      </w:r>
      <w:r w:rsidRPr="004277F4">
        <w:rPr>
          <w:i/>
          <w:iCs/>
          <w:sz w:val="20"/>
          <w:szCs w:val="20"/>
        </w:rPr>
        <w:t xml:space="preserve"> har gitt i bilaget.</w:t>
      </w:r>
    </w:p>
    <w:p w14:paraId="60E7CEB5" w14:textId="77777777" w:rsidR="00D3340B" w:rsidRDefault="00D3340B" w:rsidP="00D3340B">
      <w:pPr>
        <w:pStyle w:val="Overskrift2"/>
      </w:pPr>
      <w:bookmarkStart w:id="59" w:name="_Toc118371786"/>
      <w:bookmarkStart w:id="60" w:name="_Toc229470289"/>
      <w:r>
        <w:t>Avtalens punkt 6.1 Vederlag</w:t>
      </w:r>
      <w:bookmarkEnd w:id="59"/>
      <w:bookmarkEnd w:id="60"/>
      <w:r>
        <w:t xml:space="preserve"> </w:t>
      </w:r>
    </w:p>
    <w:p w14:paraId="37F1E9F8" w14:textId="77777777" w:rsidR="00D3340B" w:rsidRDefault="00D3340B" w:rsidP="00D3340B">
      <w:pPr>
        <w:pStyle w:val="Overskrift3"/>
      </w:pPr>
      <w:bookmarkStart w:id="61" w:name="_Toc118371787"/>
      <w:bookmarkStart w:id="62" w:name="_Toc229470290"/>
      <w:r>
        <w:t>A. Oversikt</w:t>
      </w:r>
      <w:bookmarkEnd w:id="61"/>
      <w:bookmarkEnd w:id="62"/>
    </w:p>
    <w:p w14:paraId="56A99E5E" w14:textId="77777777" w:rsidR="00D3340B" w:rsidRPr="00D777A4" w:rsidRDefault="00D3340B" w:rsidP="00D3340B">
      <w:r w:rsidRPr="00D777A4">
        <w:t>Alle priser og nærmere betingelser for det vederlaget Kunden skal betale for Konsulentens ytelser skal</w:t>
      </w:r>
      <w:r>
        <w:t xml:space="preserve"> fremgå i dette bilaget</w:t>
      </w:r>
      <w:r w:rsidRPr="00D777A4">
        <w:t>. De samlede prisene og samlet sluttvederlag skal fremkomme her. Som en del av grunnlaget for totalprisen skal eventuelle spesielle betalingsordninger, rabatter, forskudd, delbetaling og avvikende betalingstidspunkt også fremgå.  </w:t>
      </w:r>
    </w:p>
    <w:p w14:paraId="442D5CBB" w14:textId="77777777" w:rsidR="00D3340B" w:rsidRPr="00D777A4" w:rsidRDefault="00D3340B" w:rsidP="00D3340B">
      <w:r w:rsidRPr="00D777A4">
        <w:t> </w:t>
      </w:r>
    </w:p>
    <w:p w14:paraId="1B4B50F2" w14:textId="77777777" w:rsidR="00D3340B" w:rsidRDefault="00D3340B" w:rsidP="00D3340B">
      <w:r>
        <w:t>Hvis</w:t>
      </w:r>
      <w:r w:rsidRPr="00D777A4">
        <w:t> partene avtaler annet enn det som følger av avtalen vedrørende vederlag, skal det spesifiseres i dette bilaget</w:t>
      </w:r>
      <w:r>
        <w:t>.</w:t>
      </w:r>
    </w:p>
    <w:p w14:paraId="336D13AE" w14:textId="77777777" w:rsidR="00D3340B" w:rsidRPr="00B32BF8" w:rsidRDefault="00D3340B" w:rsidP="00D3340B">
      <w:pPr>
        <w:pStyle w:val="Overskrift3"/>
      </w:pPr>
      <w:bookmarkStart w:id="63" w:name="_Toc118371788"/>
      <w:bookmarkStart w:id="64" w:name="_Toc229470291"/>
      <w:r>
        <w:t>B. Konsulentens Timepriser og andre prismodeller</w:t>
      </w:r>
      <w:bookmarkEnd w:id="63"/>
      <w:bookmarkEnd w:id="64"/>
    </w:p>
    <w:p w14:paraId="7A98C3CA" w14:textId="7430070B" w:rsidR="00D3340B" w:rsidRDefault="00D3340B" w:rsidP="00D3340B">
      <w:pPr>
        <w:rPr>
          <w:lang w:eastAsia="nb-NO"/>
        </w:rPr>
      </w:pPr>
      <w:r w:rsidRPr="38CD5CB0">
        <w:rPr>
          <w:lang w:eastAsia="nb-NO"/>
        </w:rPr>
        <w:t xml:space="preserve">Vederlag for </w:t>
      </w:r>
      <w:r>
        <w:rPr>
          <w:lang w:eastAsia="nb-NO"/>
        </w:rPr>
        <w:t>Oppdraget</w:t>
      </w:r>
      <w:r w:rsidRPr="38CD5CB0">
        <w:rPr>
          <w:lang w:eastAsia="nb-NO"/>
        </w:rPr>
        <w:t xml:space="preserve"> er avtalt som følger:</w:t>
      </w:r>
      <w:r w:rsidR="00FB20A1">
        <w:rPr>
          <w:lang w:eastAsia="nb-NO"/>
        </w:rPr>
        <w:t xml:space="preserve"> </w:t>
      </w:r>
      <w:r w:rsidRPr="38CD5CB0">
        <w:rPr>
          <w:lang w:eastAsia="nb-NO"/>
        </w:rPr>
        <w:t>(velg det aktuelle alternativet)</w:t>
      </w:r>
    </w:p>
    <w:p w14:paraId="519C0475" w14:textId="2A2BB03A" w:rsidR="00D3340B" w:rsidRPr="00B564E9" w:rsidRDefault="00D3340B" w:rsidP="00D3340B">
      <w:pPr>
        <w:rPr>
          <w:lang w:eastAsia="nb-NO"/>
        </w:rPr>
      </w:pPr>
    </w:p>
    <w:p w14:paraId="37DD6BBA" w14:textId="0DD9EB58" w:rsidR="00D3340B" w:rsidRPr="00B564E9" w:rsidRDefault="00BC563F" w:rsidP="00D3340B">
      <w:pPr>
        <w:rPr>
          <w:lang w:eastAsia="nb-NO"/>
        </w:rPr>
      </w:pPr>
      <w:sdt>
        <w:sdtPr>
          <w:rPr>
            <w:lang w:eastAsia="nb-NO"/>
          </w:rPr>
          <w:id w:val="-1915625160"/>
          <w14:checkbox>
            <w14:checked w14:val="1"/>
            <w14:checkedState w14:val="2612" w14:font="MS Gothic"/>
            <w14:uncheckedState w14:val="2610" w14:font="MS Gothic"/>
          </w14:checkbox>
        </w:sdtPr>
        <w:sdtEndPr/>
        <w:sdtContent>
          <w:r w:rsidR="009D08B7">
            <w:rPr>
              <w:rFonts w:ascii="MS Gothic" w:eastAsia="MS Gothic" w:hAnsi="MS Gothic" w:hint="eastAsia"/>
              <w:lang w:eastAsia="nb-NO"/>
            </w:rPr>
            <w:t>☒</w:t>
          </w:r>
        </w:sdtContent>
      </w:sdt>
      <w:r w:rsidR="00D3340B" w:rsidRPr="00B564E9">
        <w:rPr>
          <w:lang w:eastAsia="nb-NO"/>
        </w:rPr>
        <w:t xml:space="preserve"> Fastpris  </w:t>
      </w:r>
    </w:p>
    <w:tbl>
      <w:tblPr>
        <w:tblpPr w:leftFromText="141" w:rightFromText="141" w:vertAnchor="text" w:tblpY="1"/>
        <w:tblOverlap w:val="never"/>
        <w:tblW w:w="69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27"/>
        <w:gridCol w:w="1943"/>
        <w:gridCol w:w="2170"/>
      </w:tblGrid>
      <w:tr w:rsidR="009D08B7" w:rsidRPr="00B564E9" w14:paraId="1AEE0EA1" w14:textId="77777777" w:rsidTr="1A3E820A">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47A8321" w14:textId="28D24C61" w:rsidR="009D08B7" w:rsidRPr="00B564E9" w:rsidRDefault="009D08B7" w:rsidP="00F65B7C">
            <w:pPr>
              <w:rPr>
                <w:lang w:eastAsia="nb-NO"/>
              </w:rPr>
            </w:pPr>
          </w:p>
        </w:tc>
        <w:tc>
          <w:tcPr>
            <w:tcW w:w="194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9D5435F" w14:textId="64822DBA" w:rsidR="009D08B7" w:rsidRPr="00B564E9" w:rsidRDefault="009D08B7" w:rsidP="00F65B7C">
            <w:pPr>
              <w:rPr>
                <w:lang w:eastAsia="nb-NO"/>
              </w:rPr>
            </w:pPr>
            <w:r w:rsidRPr="00B564E9">
              <w:rPr>
                <w:lang w:eastAsia="nb-NO"/>
              </w:rPr>
              <w:t>Beløp</w:t>
            </w:r>
            <w:r>
              <w:rPr>
                <w:lang w:eastAsia="nb-NO"/>
              </w:rPr>
              <w:t xml:space="preserve"> i NOK</w:t>
            </w: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5864410" w14:textId="33444D31" w:rsidR="009D08B7" w:rsidRPr="00B564E9" w:rsidRDefault="009D08B7" w:rsidP="00F65B7C">
            <w:pPr>
              <w:rPr>
                <w:lang w:eastAsia="nb-NO"/>
              </w:rPr>
            </w:pPr>
          </w:p>
        </w:tc>
      </w:tr>
      <w:tr w:rsidR="009D08B7" w:rsidRPr="00B564E9" w14:paraId="5CE540ED" w14:textId="77777777" w:rsidTr="1A3E820A">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B3F0C9" w14:textId="4A25481E" w:rsidR="009D08B7" w:rsidRPr="00B564E9" w:rsidRDefault="009D08B7" w:rsidP="00F65B7C">
            <w:pPr>
              <w:rPr>
                <w:lang w:eastAsia="nb-NO"/>
              </w:rPr>
            </w:pPr>
            <w:r>
              <w:rPr>
                <w:lang w:eastAsia="nb-NO"/>
              </w:rPr>
              <w:t xml:space="preserve">Pris </w:t>
            </w:r>
            <w:r w:rsidR="00454BBF">
              <w:rPr>
                <w:lang w:eastAsia="nb-NO"/>
              </w:rPr>
              <w:t xml:space="preserve">per </w:t>
            </w:r>
            <w:r w:rsidR="00292A11">
              <w:rPr>
                <w:lang w:eastAsia="nb-NO"/>
              </w:rPr>
              <w:t xml:space="preserve">prøve </w:t>
            </w:r>
            <w:r w:rsidR="000E1077">
              <w:rPr>
                <w:lang w:eastAsia="nb-NO"/>
              </w:rPr>
              <w:t xml:space="preserve">i </w:t>
            </w:r>
            <w:r w:rsidR="0094194E">
              <w:rPr>
                <w:lang w:eastAsia="nb-NO"/>
              </w:rPr>
              <w:t>naturfag</w:t>
            </w:r>
            <w:r w:rsidR="000E1077">
              <w:rPr>
                <w:lang w:eastAsia="nb-NO"/>
              </w:rPr>
              <w:t xml:space="preserve"> ihht bilag 1</w:t>
            </w:r>
          </w:p>
        </w:tc>
        <w:tc>
          <w:tcPr>
            <w:tcW w:w="19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00"/>
            <w:hideMark/>
          </w:tcPr>
          <w:p w14:paraId="0D233EDC" w14:textId="25244378" w:rsidR="009D08B7" w:rsidRPr="005E6E3B" w:rsidRDefault="009D08B7" w:rsidP="00F65B7C">
            <w:pPr>
              <w:rPr>
                <w:highlight w:val="yellow"/>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2F47E1" w14:textId="19A82C5D" w:rsidR="009D08B7" w:rsidRPr="00B564E9" w:rsidRDefault="00B63156" w:rsidP="00F65B7C">
            <w:pPr>
              <w:rPr>
                <w:lang w:eastAsia="nb-NO"/>
              </w:rPr>
            </w:pPr>
            <w:r w:rsidRPr="00B564E9">
              <w:rPr>
                <w:lang w:eastAsia="nb-NO"/>
              </w:rPr>
              <w:t>E</w:t>
            </w:r>
            <w:r w:rsidR="009D08B7" w:rsidRPr="00B564E9">
              <w:rPr>
                <w:lang w:eastAsia="nb-NO"/>
              </w:rPr>
              <w:t>k</w:t>
            </w:r>
            <w:r>
              <w:rPr>
                <w:lang w:eastAsia="nb-NO"/>
              </w:rPr>
              <w:t>s.</w:t>
            </w:r>
            <w:r w:rsidR="009D08B7">
              <w:rPr>
                <w:lang w:eastAsia="nb-NO"/>
              </w:rPr>
              <w:t xml:space="preserve"> m</w:t>
            </w:r>
            <w:r w:rsidR="009D08B7" w:rsidRPr="00B564E9">
              <w:rPr>
                <w:lang w:eastAsia="nb-NO"/>
              </w:rPr>
              <w:t>erverdiavgift</w:t>
            </w:r>
          </w:p>
        </w:tc>
      </w:tr>
      <w:tr w:rsidR="00401F57" w:rsidRPr="00B564E9" w14:paraId="2E8EA4F3" w14:textId="77777777" w:rsidTr="1A3E820A">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79B61E0" w14:textId="5D5E7D32" w:rsidR="00401F57" w:rsidRPr="00B564E9" w:rsidRDefault="002241B6" w:rsidP="00401F57">
            <w:pPr>
              <w:rPr>
                <w:lang w:eastAsia="nb-NO"/>
              </w:rPr>
            </w:pPr>
            <w:r>
              <w:rPr>
                <w:lang w:eastAsia="nb-NO"/>
              </w:rPr>
              <w:t>Timepris tilleggsarbeider (evalueres ikke)</w:t>
            </w:r>
          </w:p>
        </w:tc>
        <w:tc>
          <w:tcPr>
            <w:tcW w:w="19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00"/>
          </w:tcPr>
          <w:p w14:paraId="2F06A84A" w14:textId="77777777" w:rsidR="00401F57" w:rsidRPr="005E6E3B" w:rsidRDefault="00401F57" w:rsidP="00401F57">
            <w:pPr>
              <w:rPr>
                <w:highlight w:val="yellow"/>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D72F786" w14:textId="77777777" w:rsidR="00401F57" w:rsidRPr="00B564E9" w:rsidRDefault="00401F57" w:rsidP="00401F57">
            <w:pPr>
              <w:rPr>
                <w:lang w:eastAsia="nb-NO"/>
              </w:rPr>
            </w:pPr>
          </w:p>
        </w:tc>
      </w:tr>
      <w:tr w:rsidR="00401F57" w:rsidRPr="00B564E9" w14:paraId="3FA2FC39" w14:textId="77777777" w:rsidTr="1A3E820A">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F7434B7" w14:textId="5CDB02AF" w:rsidR="00401F57" w:rsidRPr="00B564E9" w:rsidRDefault="006D6AFC" w:rsidP="00401F57">
            <w:pPr>
              <w:rPr>
                <w:lang w:eastAsia="nb-NO"/>
              </w:rPr>
            </w:pPr>
            <w:r w:rsidRPr="1A3E820A">
              <w:rPr>
                <w:lang w:eastAsia="nb-NO"/>
              </w:rPr>
              <w:t>Pris</w:t>
            </w:r>
            <w:r w:rsidR="0C49F4EC" w:rsidRPr="1A3E820A">
              <w:rPr>
                <w:lang w:eastAsia="nb-NO"/>
              </w:rPr>
              <w:t xml:space="preserve"> </w:t>
            </w:r>
            <w:r w:rsidR="6F61A801" w:rsidRPr="1A3E820A">
              <w:rPr>
                <w:b/>
                <w:bCs/>
              </w:rPr>
              <w:t xml:space="preserve"> </w:t>
            </w:r>
            <w:r w:rsidR="32E9FD80">
              <w:t>per o</w:t>
            </w:r>
            <w:r w:rsidR="6F61A801">
              <w:t>ppfølgingskurs for lærere</w:t>
            </w:r>
            <w:r w:rsidR="6F61A801" w:rsidRPr="1A3E820A">
              <w:rPr>
                <w:lang w:eastAsia="nb-NO"/>
              </w:rPr>
              <w:t xml:space="preserve"> </w:t>
            </w:r>
            <w:r w:rsidR="0C49F4EC" w:rsidRPr="1A3E820A">
              <w:rPr>
                <w:lang w:eastAsia="nb-NO"/>
              </w:rPr>
              <w:t xml:space="preserve">( i </w:t>
            </w:r>
            <w:proofErr w:type="spellStart"/>
            <w:r w:rsidR="0C49F4EC" w:rsidRPr="1A3E820A">
              <w:rPr>
                <w:lang w:eastAsia="nb-NO"/>
              </w:rPr>
              <w:t>UDEs</w:t>
            </w:r>
            <w:proofErr w:type="spellEnd"/>
            <w:r w:rsidR="0C49F4EC" w:rsidRPr="1A3E820A">
              <w:rPr>
                <w:lang w:eastAsia="nb-NO"/>
              </w:rPr>
              <w:t xml:space="preserve"> lokaler</w:t>
            </w:r>
            <w:r w:rsidR="010DDD11" w:rsidRPr="1A3E820A">
              <w:rPr>
                <w:lang w:eastAsia="nb-NO"/>
              </w:rPr>
              <w:t>, halv dag</w:t>
            </w:r>
            <w:r w:rsidR="0C49F4EC" w:rsidRPr="1A3E820A">
              <w:rPr>
                <w:lang w:eastAsia="nb-NO"/>
              </w:rPr>
              <w:t xml:space="preserve">), </w:t>
            </w:r>
            <w:r w:rsidR="1D795BE7" w:rsidRPr="1A3E820A">
              <w:rPr>
                <w:lang w:eastAsia="nb-NO"/>
              </w:rPr>
              <w:t>inntil ca 150</w:t>
            </w:r>
            <w:r w:rsidR="0C49F4EC" w:rsidRPr="1A3E820A">
              <w:rPr>
                <w:lang w:eastAsia="nb-NO"/>
              </w:rPr>
              <w:t xml:space="preserve"> deltakere</w:t>
            </w:r>
            <w:r w:rsidR="002241B6">
              <w:rPr>
                <w:lang w:eastAsia="nb-NO"/>
              </w:rPr>
              <w:t xml:space="preserve"> (evalueres ikke)</w:t>
            </w:r>
          </w:p>
        </w:tc>
        <w:tc>
          <w:tcPr>
            <w:tcW w:w="19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00"/>
          </w:tcPr>
          <w:p w14:paraId="08174513" w14:textId="77777777" w:rsidR="00401F57" w:rsidRPr="00B564E9" w:rsidRDefault="00401F57" w:rsidP="00401F57">
            <w:pPr>
              <w:rPr>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FC18F4A" w14:textId="77777777" w:rsidR="00401F57" w:rsidRPr="00B564E9" w:rsidRDefault="00401F57" w:rsidP="00401F57">
            <w:pPr>
              <w:rPr>
                <w:lang w:eastAsia="nb-NO"/>
              </w:rPr>
            </w:pPr>
          </w:p>
        </w:tc>
      </w:tr>
      <w:tr w:rsidR="00401F57" w:rsidRPr="00B564E9" w14:paraId="72E0E98A" w14:textId="77777777" w:rsidTr="1A3E820A">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F8BB28" w14:textId="77D6DCC7" w:rsidR="00401F57" w:rsidRPr="00B564E9" w:rsidRDefault="00401F57" w:rsidP="00401F57">
            <w:pPr>
              <w:rPr>
                <w:lang w:eastAsia="nb-NO"/>
              </w:rPr>
            </w:pPr>
          </w:p>
        </w:tc>
        <w:tc>
          <w:tcPr>
            <w:tcW w:w="194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3F80FAB" w14:textId="741DD8A8" w:rsidR="00401F57" w:rsidRPr="00B564E9" w:rsidRDefault="00401F57" w:rsidP="00401F57">
            <w:pPr>
              <w:rPr>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E7E005D" w14:textId="380DAC6D" w:rsidR="00401F57" w:rsidRPr="00B564E9" w:rsidRDefault="00401F57" w:rsidP="00401F57">
            <w:pPr>
              <w:rPr>
                <w:lang w:eastAsia="nb-NO"/>
              </w:rPr>
            </w:pPr>
          </w:p>
        </w:tc>
      </w:tr>
      <w:tr w:rsidR="00401F57" w:rsidRPr="00B564E9" w14:paraId="7A609BD8" w14:textId="77777777" w:rsidTr="1A3E820A">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6C59C8" w14:textId="7F9CB420" w:rsidR="00401F57" w:rsidRPr="00B564E9" w:rsidRDefault="00401F57" w:rsidP="00401F57">
            <w:pPr>
              <w:rPr>
                <w:lang w:eastAsia="nb-NO"/>
              </w:rPr>
            </w:pPr>
            <w:r w:rsidRPr="00B564E9">
              <w:rPr>
                <w:lang w:eastAsia="nb-NO"/>
              </w:rPr>
              <w:t>Kontraktssum</w:t>
            </w:r>
          </w:p>
        </w:tc>
        <w:tc>
          <w:tcPr>
            <w:tcW w:w="194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C3CEBDD" w14:textId="42E0D347" w:rsidR="00401F57" w:rsidRPr="00B564E9" w:rsidRDefault="00401F57" w:rsidP="00401F57">
            <w:pPr>
              <w:rPr>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831679B" w14:textId="38638F79" w:rsidR="00401F57" w:rsidRPr="00B564E9" w:rsidRDefault="00C52759" w:rsidP="00401F57">
            <w:pPr>
              <w:rPr>
                <w:lang w:eastAsia="nb-NO"/>
              </w:rPr>
            </w:pPr>
            <w:r>
              <w:rPr>
                <w:lang w:eastAsia="nb-NO"/>
              </w:rPr>
              <w:t>eks</w:t>
            </w:r>
            <w:r w:rsidR="00401F57">
              <w:rPr>
                <w:lang w:eastAsia="nb-NO"/>
              </w:rPr>
              <w:t>. m</w:t>
            </w:r>
            <w:r w:rsidR="00401F57" w:rsidRPr="00B564E9">
              <w:rPr>
                <w:lang w:eastAsia="nb-NO"/>
              </w:rPr>
              <w:t>erverdiavgift</w:t>
            </w:r>
          </w:p>
        </w:tc>
      </w:tr>
    </w:tbl>
    <w:p w14:paraId="4029DBE9" w14:textId="315ACCE1" w:rsidR="00D3340B" w:rsidRPr="00B564E9" w:rsidRDefault="00F65B7C" w:rsidP="00D3340B">
      <w:pPr>
        <w:rPr>
          <w:lang w:eastAsia="nb-NO"/>
        </w:rPr>
      </w:pPr>
      <w:r>
        <w:rPr>
          <w:lang w:eastAsia="nb-NO"/>
        </w:rPr>
        <w:br w:type="textWrapping" w:clear="all"/>
      </w:r>
    </w:p>
    <w:p w14:paraId="073D10D9" w14:textId="720C29F4" w:rsidR="00D3340B" w:rsidRPr="00914B77" w:rsidRDefault="00D3340B" w:rsidP="00D3340B">
      <w:pPr>
        <w:rPr>
          <w:lang w:eastAsia="nb-NO"/>
        </w:rPr>
      </w:pPr>
    </w:p>
    <w:p w14:paraId="4CBBFDD1" w14:textId="77777777" w:rsidR="00D3340B" w:rsidRDefault="00D3340B" w:rsidP="00D3340B">
      <w:pPr>
        <w:pStyle w:val="Overskrift3"/>
      </w:pPr>
      <w:bookmarkStart w:id="65" w:name="_Toc118371789"/>
      <w:bookmarkStart w:id="66" w:name="_Toc229470292"/>
      <w:r>
        <w:t>C. Utlegg og reisekostnader mv</w:t>
      </w:r>
      <w:bookmarkEnd w:id="65"/>
      <w:bookmarkEnd w:id="66"/>
    </w:p>
    <w:p w14:paraId="7BB840C1" w14:textId="46D0CA46" w:rsidR="00D3340B" w:rsidRDefault="008A1B3E" w:rsidP="00D3340B">
      <w:r>
        <w:t>Utlegg og reisekostnader dekkes ikke</w:t>
      </w:r>
    </w:p>
    <w:p w14:paraId="66991888" w14:textId="77777777" w:rsidR="00D3340B" w:rsidRDefault="00D3340B" w:rsidP="00D3340B">
      <w:pPr>
        <w:pStyle w:val="Overskrift3"/>
      </w:pPr>
      <w:bookmarkStart w:id="67" w:name="_Toc118371790"/>
      <w:bookmarkStart w:id="68" w:name="_Toc229470293"/>
      <w:r>
        <w:t>D. Overskridelser og varsling</w:t>
      </w:r>
      <w:bookmarkEnd w:id="67"/>
      <w:bookmarkEnd w:id="68"/>
      <w:r>
        <w:t xml:space="preserve"> </w:t>
      </w:r>
    </w:p>
    <w:p w14:paraId="1A4F1351" w14:textId="77777777" w:rsidR="00D3340B" w:rsidRDefault="00D3340B" w:rsidP="00D3340B">
      <w:pPr>
        <w:rPr>
          <w:lang w:eastAsia="nb-NO"/>
        </w:rPr>
      </w:pPr>
      <w:r>
        <w:rPr>
          <w:lang w:eastAsia="nb-NO"/>
        </w:rPr>
        <w:t>Regler for varsling om overskridelse av avtalte timer angis her. Eventuell prisreduksjon ved slik overskridelse angis også her.</w:t>
      </w:r>
    </w:p>
    <w:p w14:paraId="66A4D234" w14:textId="77777777" w:rsidR="00D3340B" w:rsidRDefault="00D3340B" w:rsidP="00D3340B">
      <w:pPr>
        <w:pStyle w:val="Overskrift2"/>
      </w:pPr>
      <w:bookmarkStart w:id="69" w:name="_Toc118371791"/>
      <w:bookmarkStart w:id="70" w:name="_Toc229470294"/>
      <w:r>
        <w:lastRenderedPageBreak/>
        <w:t>Avtalens punkt 6.2 Fakturering</w:t>
      </w:r>
      <w:bookmarkEnd w:id="69"/>
      <w:bookmarkEnd w:id="70"/>
    </w:p>
    <w:p w14:paraId="5C21158B" w14:textId="77777777" w:rsidR="00D3340B" w:rsidRDefault="00D3340B" w:rsidP="00D3340B">
      <w:r>
        <w:t>Øvrige bestemmelser knyttet til betalingsplan og betalingsvilkår skal fremgå her. E</w:t>
      </w:r>
      <w:r w:rsidRPr="00C91CE0">
        <w:t xml:space="preserve">ventuelle </w:t>
      </w:r>
      <w:r>
        <w:t>tilleggs</w:t>
      </w:r>
      <w:r w:rsidRPr="00C91CE0">
        <w:t xml:space="preserve">vilkår for </w:t>
      </w:r>
      <w:r>
        <w:t>bruk</w:t>
      </w:r>
      <w:r w:rsidRPr="00C91CE0">
        <w:t xml:space="preserve"> av </w:t>
      </w:r>
      <w:r>
        <w:t xml:space="preserve">Elektronisk </w:t>
      </w:r>
      <w:proofErr w:type="spellStart"/>
      <w:r>
        <w:t>Handelsformat</w:t>
      </w:r>
      <w:proofErr w:type="spellEnd"/>
      <w:r>
        <w:t xml:space="preserve"> (</w:t>
      </w:r>
      <w:r w:rsidRPr="00C91CE0">
        <w:t>EHF</w:t>
      </w:r>
      <w:r>
        <w:t>)</w:t>
      </w:r>
      <w:r w:rsidRPr="00C91CE0">
        <w:t>,</w:t>
      </w:r>
      <w:r>
        <w:t xml:space="preserve"> skal fremkomme her.</w:t>
      </w:r>
    </w:p>
    <w:p w14:paraId="7C444A9C" w14:textId="77777777" w:rsidR="00D3340B" w:rsidRDefault="00D3340B" w:rsidP="00D3340B"/>
    <w:p w14:paraId="62EF500F" w14:textId="54F076D0" w:rsidR="00D3340B" w:rsidRDefault="00D3340B" w:rsidP="00D3340B">
      <w:r>
        <w:t xml:space="preserve">Kundens EHF-adresse er: </w:t>
      </w:r>
      <w:r w:rsidR="006A3F8B" w:rsidRPr="006A3F8B">
        <w:t>976 820 037</w:t>
      </w:r>
    </w:p>
    <w:p w14:paraId="11DF465D" w14:textId="77777777" w:rsidR="00D3340B" w:rsidRDefault="00D3340B" w:rsidP="00D3340B"/>
    <w:p w14:paraId="3D9B1B60" w14:textId="279FE6C9" w:rsidR="00D3340B" w:rsidRDefault="00D3340B" w:rsidP="00D3340B">
      <w:r>
        <w:t xml:space="preserve">Kundens EHF-referanse er: </w:t>
      </w:r>
      <w:r w:rsidR="00324CEB">
        <w:t>13928760</w:t>
      </w:r>
    </w:p>
    <w:p w14:paraId="0276178F" w14:textId="77777777" w:rsidR="00D3340B" w:rsidRDefault="00D3340B" w:rsidP="00D3340B"/>
    <w:p w14:paraId="077268B9" w14:textId="77777777" w:rsidR="00D3340B" w:rsidRPr="00F5507B" w:rsidRDefault="00D3340B" w:rsidP="00D3340B">
      <w:pPr>
        <w:pStyle w:val="Overskrift2"/>
      </w:pPr>
      <w:bookmarkStart w:id="71" w:name="_Toc118371792"/>
      <w:bookmarkStart w:id="72" w:name="_Toc229470295"/>
      <w:r>
        <w:t>Avtalens punkt 6.5 Prisendring</w:t>
      </w:r>
      <w:bookmarkEnd w:id="71"/>
      <w:bookmarkEnd w:id="72"/>
    </w:p>
    <w:p w14:paraId="2FA28428" w14:textId="448CB7E2" w:rsidR="000F71E9" w:rsidRPr="00515ADA" w:rsidRDefault="000F71E9" w:rsidP="000F71E9">
      <w:pPr>
        <w:rPr>
          <w:rFonts w:cstheme="minorHAnsi"/>
        </w:rPr>
      </w:pPr>
      <w:r>
        <w:rPr>
          <w:rFonts w:cstheme="minorHAnsi"/>
        </w:rPr>
        <w:t>Pris for oppdraget</w:t>
      </w:r>
      <w:r w:rsidRPr="00515ADA">
        <w:rPr>
          <w:rFonts w:cstheme="minorHAnsi"/>
        </w:rPr>
        <w:t xml:space="preserve"> kan endres </w:t>
      </w:r>
      <w:r w:rsidR="0021432D">
        <w:rPr>
          <w:rFonts w:cstheme="minorHAnsi"/>
        </w:rPr>
        <w:t>fra 01.08 hvert år</w:t>
      </w:r>
      <w:r w:rsidRPr="00515ADA">
        <w:rPr>
          <w:rFonts w:cstheme="minorHAnsi"/>
        </w:rPr>
        <w:t>, begrenset oppad til et beløp som tilsvarer økningen i Statistisk sentralbyrås konsumprisindeks (</w:t>
      </w:r>
      <w:r>
        <w:rPr>
          <w:rFonts w:cstheme="minorHAnsi"/>
        </w:rPr>
        <w:t>hovedindeksen</w:t>
      </w:r>
      <w:r w:rsidRPr="00515ADA">
        <w:rPr>
          <w:rFonts w:cstheme="minorHAnsi"/>
        </w:rPr>
        <w:t>), første gang med utgangspunkt i indeksen for den måned avtalen ble inngått, med mindre annen indeks er avtalt i bilag 5.</w:t>
      </w:r>
    </w:p>
    <w:p w14:paraId="7A219767" w14:textId="77777777" w:rsidR="00B1028C" w:rsidRDefault="00B1028C" w:rsidP="00D3340B"/>
    <w:p w14:paraId="41DB659D" w14:textId="77777777" w:rsidR="00513356" w:rsidRDefault="00513356" w:rsidP="00513356">
      <w:pPr>
        <w:pStyle w:val="Overskrift2"/>
      </w:pPr>
      <w:bookmarkStart w:id="73" w:name="_Toc229470296"/>
      <w:r>
        <w:t>Avtalens punkt 4.2 Avbestilling</w:t>
      </w:r>
      <w:bookmarkEnd w:id="73"/>
    </w:p>
    <w:p w14:paraId="60910534" w14:textId="04283025" w:rsidR="00D3340B" w:rsidRDefault="00663961" w:rsidP="00663961">
      <w:r w:rsidRPr="00663961">
        <w:t>Hvis det skal gjelde et annet avbestillingsgebyr enn det som fremgår av avtalens punkt 4.2, skal det fremgår her.</w:t>
      </w:r>
      <w:r w:rsidR="00D3340B">
        <w:br w:type="page"/>
      </w:r>
    </w:p>
    <w:p w14:paraId="368188B0" w14:textId="77777777" w:rsidR="00D3340B" w:rsidRDefault="00D3340B" w:rsidP="00D3340B">
      <w:pPr>
        <w:pStyle w:val="Overskrift1"/>
      </w:pPr>
      <w:bookmarkStart w:id="74" w:name="_Toc118371793"/>
      <w:bookmarkStart w:id="75" w:name="_Toc229470297"/>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74"/>
      <w:bookmarkEnd w:id="75"/>
    </w:p>
    <w:p w14:paraId="226597E3" w14:textId="77777777" w:rsidR="00D3340B" w:rsidRDefault="00D3340B" w:rsidP="00D3340B"/>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4"/>
        <w:gridCol w:w="7974"/>
      </w:tblGrid>
      <w:tr w:rsidR="001B55E1" w:rsidRPr="002C6284" w14:paraId="1CB61514" w14:textId="77777777" w:rsidTr="004C75CD">
        <w:tc>
          <w:tcPr>
            <w:tcW w:w="1524" w:type="dxa"/>
          </w:tcPr>
          <w:p w14:paraId="73F2CE7B" w14:textId="77777777" w:rsidR="001B55E1" w:rsidRPr="002C6284" w:rsidRDefault="001B55E1" w:rsidP="004C75CD">
            <w:pPr>
              <w:rPr>
                <w:szCs w:val="20"/>
              </w:rPr>
            </w:pPr>
            <w:r w:rsidRPr="002C6284">
              <w:rPr>
                <w:szCs w:val="20"/>
              </w:rPr>
              <w:t>Punkt</w:t>
            </w:r>
          </w:p>
        </w:tc>
        <w:tc>
          <w:tcPr>
            <w:tcW w:w="7974" w:type="dxa"/>
          </w:tcPr>
          <w:p w14:paraId="44E83E98" w14:textId="77777777" w:rsidR="001B55E1" w:rsidRPr="002C6284" w:rsidRDefault="001B55E1" w:rsidP="004C75CD">
            <w:pPr>
              <w:rPr>
                <w:szCs w:val="20"/>
              </w:rPr>
            </w:pPr>
            <w:r w:rsidRPr="002C6284">
              <w:rPr>
                <w:szCs w:val="20"/>
              </w:rPr>
              <w:t>Erstattes med</w:t>
            </w:r>
          </w:p>
        </w:tc>
      </w:tr>
      <w:tr w:rsidR="001B55E1" w:rsidRPr="002C6284" w14:paraId="19284B9B" w14:textId="77777777" w:rsidTr="004C75CD">
        <w:tc>
          <w:tcPr>
            <w:tcW w:w="1524" w:type="dxa"/>
          </w:tcPr>
          <w:p w14:paraId="10535B2A" w14:textId="77777777" w:rsidR="001B55E1" w:rsidRPr="002C6284" w:rsidRDefault="001B55E1" w:rsidP="004C75CD">
            <w:pPr>
              <w:rPr>
                <w:szCs w:val="20"/>
              </w:rPr>
            </w:pPr>
            <w:r>
              <w:rPr>
                <w:szCs w:val="20"/>
              </w:rPr>
              <w:t>5.5</w:t>
            </w:r>
            <w:r>
              <w:rPr>
                <w:szCs w:val="20"/>
              </w:rPr>
              <w:br/>
            </w:r>
          </w:p>
          <w:p w14:paraId="68DD04E4" w14:textId="77777777" w:rsidR="001B55E1" w:rsidRPr="002C6284" w:rsidRDefault="001B55E1" w:rsidP="004C75CD">
            <w:pPr>
              <w:rPr>
                <w:szCs w:val="20"/>
              </w:rPr>
            </w:pPr>
            <w:r w:rsidRPr="002C6284">
              <w:rPr>
                <w:szCs w:val="20"/>
              </w:rPr>
              <w:t>Utgår i sin helhet og erstattes med:</w:t>
            </w:r>
          </w:p>
        </w:tc>
        <w:tc>
          <w:tcPr>
            <w:tcW w:w="7974" w:type="dxa"/>
          </w:tcPr>
          <w:p w14:paraId="0211863C" w14:textId="77777777" w:rsidR="001B55E1" w:rsidRPr="00E914D7" w:rsidRDefault="001B55E1" w:rsidP="00AA3310">
            <w:pPr>
              <w:pStyle w:val="Listeavsnitt"/>
              <w:keepLines w:val="0"/>
              <w:widowControl/>
              <w:numPr>
                <w:ilvl w:val="0"/>
                <w:numId w:val="13"/>
              </w:numPr>
              <w:spacing w:line="240" w:lineRule="auto"/>
              <w:rPr>
                <w:b/>
                <w:szCs w:val="20"/>
              </w:rPr>
            </w:pPr>
            <w:r w:rsidRPr="00E914D7">
              <w:rPr>
                <w:b/>
                <w:szCs w:val="20"/>
              </w:rPr>
              <w:t>Krav til lønns- og arbeidsvilkår</w:t>
            </w:r>
          </w:p>
          <w:p w14:paraId="75575262" w14:textId="77777777" w:rsidR="001B55E1" w:rsidRPr="002C6284" w:rsidRDefault="001B55E1" w:rsidP="004C75CD">
            <w:pPr>
              <w:rPr>
                <w:szCs w:val="20"/>
              </w:rPr>
            </w:pPr>
            <w:r w:rsidRPr="002C6284">
              <w:rPr>
                <w:szCs w:val="20"/>
              </w:rPr>
              <w:t xml:space="preserve">Medvirkende arbeiders lønns- og arbeidsvilkår skal ikke være dårligere enn det som følger av den til enhver tid gjeldende arbeidsmiljølovgivning. </w:t>
            </w:r>
          </w:p>
          <w:p w14:paraId="32006859" w14:textId="77777777" w:rsidR="001B55E1" w:rsidRPr="002C6284" w:rsidRDefault="001B55E1" w:rsidP="004C75CD">
            <w:pPr>
              <w:rPr>
                <w:szCs w:val="20"/>
              </w:rPr>
            </w:pPr>
          </w:p>
          <w:p w14:paraId="54AFFAB8" w14:textId="77777777" w:rsidR="001B55E1" w:rsidRPr="002C6284" w:rsidRDefault="001B55E1" w:rsidP="004C75CD">
            <w:pPr>
              <w:rPr>
                <w:szCs w:val="20"/>
              </w:rPr>
            </w:pPr>
            <w:r w:rsidRPr="002C6284">
              <w:rPr>
                <w:szCs w:val="20"/>
              </w:rPr>
              <w:t>Med lønns- og arbeidsvilkår menes blant annet arbeidstid, lønn herunder overtidstillegg, skift</w:t>
            </w:r>
            <w:r>
              <w:rPr>
                <w:szCs w:val="20"/>
              </w:rPr>
              <w:t xml:space="preserve"> </w:t>
            </w:r>
            <w:r w:rsidRPr="002C6284">
              <w:rPr>
                <w:szCs w:val="20"/>
              </w:rPr>
              <w:t xml:space="preserve">og turnustillegg og ulempetillegg, obligatorisk tjenestepensjon og dekning av utgifter til reise, kost og losji. </w:t>
            </w:r>
          </w:p>
          <w:p w14:paraId="7E323D41" w14:textId="77777777" w:rsidR="001B55E1" w:rsidRPr="002C6284" w:rsidRDefault="001B55E1" w:rsidP="004C75CD">
            <w:pPr>
              <w:rPr>
                <w:szCs w:val="20"/>
              </w:rPr>
            </w:pPr>
          </w:p>
          <w:p w14:paraId="6864F3B3" w14:textId="77777777" w:rsidR="001B55E1" w:rsidRPr="002C6284" w:rsidRDefault="001B55E1" w:rsidP="004C75CD">
            <w:pPr>
              <w:rPr>
                <w:szCs w:val="20"/>
              </w:rPr>
            </w:pPr>
            <w:r w:rsidRPr="002C6284">
              <w:rPr>
                <w:szCs w:val="20"/>
              </w:rPr>
              <w:t xml:space="preserve">På områder som er dekket av forskrift om allmenngjort tariffavtale skal medvirkende arbeiders lønns- og arbeidsvilkår ikke være dårligere enn allmenngjøringsforskriften for den aktuelle bransje. </w:t>
            </w:r>
          </w:p>
          <w:p w14:paraId="03E61B6F" w14:textId="77777777" w:rsidR="001B55E1" w:rsidRPr="002C6284" w:rsidRDefault="001B55E1" w:rsidP="004C75CD">
            <w:pPr>
              <w:rPr>
                <w:szCs w:val="20"/>
              </w:rPr>
            </w:pPr>
          </w:p>
          <w:p w14:paraId="2DB7190A" w14:textId="77777777" w:rsidR="001B55E1" w:rsidRPr="002C6284" w:rsidRDefault="001B55E1" w:rsidP="004C75CD">
            <w:pPr>
              <w:rPr>
                <w:szCs w:val="20"/>
              </w:rPr>
            </w:pPr>
            <w:r w:rsidRPr="002C6284">
              <w:rPr>
                <w:szCs w:val="20"/>
              </w:rPr>
              <w:t xml:space="preserve">På områder som ikke er dekket av forskrift om allmenngjort tariffavtale, skal medvirkende arbeiders lønns- og arbeidsvilkår ikke være dårligere enn landsomfattende tariffavtale for den aktuelle bransje. </w:t>
            </w:r>
          </w:p>
          <w:p w14:paraId="64485272" w14:textId="77777777" w:rsidR="001B55E1" w:rsidRPr="002C6284" w:rsidRDefault="001B55E1" w:rsidP="004C75CD">
            <w:pPr>
              <w:rPr>
                <w:szCs w:val="20"/>
              </w:rPr>
            </w:pPr>
          </w:p>
          <w:p w14:paraId="458FD9FF" w14:textId="77777777" w:rsidR="001B55E1" w:rsidRPr="002C6284" w:rsidRDefault="001B55E1" w:rsidP="004C75CD">
            <w:pPr>
              <w:rPr>
                <w:szCs w:val="20"/>
              </w:rPr>
            </w:pPr>
            <w:r w:rsidRPr="002C6284">
              <w:rPr>
                <w:szCs w:val="20"/>
              </w:rPr>
              <w:t xml:space="preserve">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 </w:t>
            </w:r>
          </w:p>
          <w:p w14:paraId="3AAAEBC5" w14:textId="77777777" w:rsidR="001B55E1" w:rsidRPr="002C6284" w:rsidRDefault="001B55E1" w:rsidP="004C75CD">
            <w:pPr>
              <w:rPr>
                <w:szCs w:val="20"/>
              </w:rPr>
            </w:pPr>
          </w:p>
          <w:p w14:paraId="4A23C021" w14:textId="77777777" w:rsidR="001B55E1" w:rsidRPr="002C6284" w:rsidRDefault="001B55E1" w:rsidP="004C75CD">
            <w:pPr>
              <w:rPr>
                <w:szCs w:val="20"/>
              </w:rPr>
            </w:pPr>
            <w:r w:rsidRPr="002C6284">
              <w:rPr>
                <w:szCs w:val="20"/>
              </w:rPr>
              <w:t xml:space="preserve">Der det ikke finnes allmenngjort eller landsdekkende tariffavtale for lignende arbeidsområde, skal medvirkende arbeiders lønns- og arbeidsvilkår ikke være vesentlig dårligere enn det som er normalt i yrket og som det er naturlig å sammenligne med. </w:t>
            </w:r>
          </w:p>
          <w:p w14:paraId="588E8A7A" w14:textId="77777777" w:rsidR="001B55E1" w:rsidRPr="002C6284" w:rsidRDefault="001B55E1" w:rsidP="004C75CD">
            <w:pPr>
              <w:rPr>
                <w:szCs w:val="20"/>
              </w:rPr>
            </w:pPr>
          </w:p>
          <w:p w14:paraId="6F635803" w14:textId="77777777" w:rsidR="001B55E1" w:rsidRPr="002C6284" w:rsidRDefault="001B55E1" w:rsidP="004C75CD">
            <w:pPr>
              <w:rPr>
                <w:szCs w:val="20"/>
              </w:rPr>
            </w:pPr>
            <w:r w:rsidRPr="002C6284">
              <w:rPr>
                <w:szCs w:val="20"/>
              </w:rPr>
              <w:t>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w:t>
            </w:r>
          </w:p>
          <w:p w14:paraId="5134684B" w14:textId="77777777" w:rsidR="001B55E1" w:rsidRPr="002C6284" w:rsidRDefault="001B55E1" w:rsidP="004C75CD">
            <w:pPr>
              <w:rPr>
                <w:szCs w:val="20"/>
              </w:rPr>
            </w:pPr>
          </w:p>
          <w:p w14:paraId="6291F32A" w14:textId="77777777" w:rsidR="001B55E1" w:rsidRPr="002C6284" w:rsidRDefault="001B55E1" w:rsidP="004C75CD">
            <w:pPr>
              <w:rPr>
                <w:szCs w:val="20"/>
              </w:rPr>
            </w:pPr>
            <w:r w:rsidRPr="002C6284">
              <w:rPr>
                <w:szCs w:val="20"/>
              </w:rPr>
              <w:t>Leverandøren skal på forespørsel vederlagsfritt dokumentere at krav som følger av denne bestemmelsen er oppfylt. Dokumentasjon som minimum kan kreves er kopi av arbeidsavtale, lønnsslipp, timeliste, arbeiderens CV og arbeidsgiverens bankutskrift.</w:t>
            </w:r>
          </w:p>
          <w:p w14:paraId="142A7E02" w14:textId="77777777" w:rsidR="001B55E1" w:rsidRPr="002C6284" w:rsidRDefault="001B55E1" w:rsidP="004C75CD">
            <w:pPr>
              <w:rPr>
                <w:szCs w:val="20"/>
              </w:rPr>
            </w:pPr>
          </w:p>
          <w:p w14:paraId="3D30CDD8" w14:textId="77777777" w:rsidR="001B55E1" w:rsidRPr="002C6284" w:rsidRDefault="001B55E1" w:rsidP="004C75CD">
            <w:pPr>
              <w:rPr>
                <w:szCs w:val="20"/>
              </w:rPr>
            </w:pPr>
            <w:r w:rsidRPr="002C6284">
              <w:rPr>
                <w:szCs w:val="20"/>
              </w:rPr>
              <w:t>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w:t>
            </w:r>
          </w:p>
          <w:p w14:paraId="1455BD60" w14:textId="77777777" w:rsidR="001B55E1" w:rsidRPr="002C6284" w:rsidRDefault="001B55E1" w:rsidP="004C75CD">
            <w:pPr>
              <w:rPr>
                <w:szCs w:val="20"/>
              </w:rPr>
            </w:pPr>
          </w:p>
          <w:p w14:paraId="384EC08D" w14:textId="77777777" w:rsidR="001B55E1" w:rsidRPr="002C6284" w:rsidRDefault="001B55E1" w:rsidP="004C75CD">
            <w:pPr>
              <w:rPr>
                <w:szCs w:val="20"/>
              </w:rPr>
            </w:pPr>
            <w:r w:rsidRPr="002C6284">
              <w:rPr>
                <w:szCs w:val="20"/>
              </w:rPr>
              <w:t>Leverandøren skal på forespørsel dokumentere skriftlig avtale om trekk i lønn, gjennomsnittsberegning av arbeidstid og arbeidsplan.</w:t>
            </w:r>
            <w:r w:rsidRPr="002C6284">
              <w:rPr>
                <w:szCs w:val="20"/>
              </w:rPr>
              <w:br/>
            </w:r>
            <w:r w:rsidRPr="002C6284">
              <w:rPr>
                <w:szCs w:val="20"/>
              </w:rPr>
              <w:br/>
              <w:t>Leverandøren skal på forespørsel dokumentere betaling for kostnader knyttet til kost, losji og reise der arbeideren har rett til slik utgiftsdekning.</w:t>
            </w:r>
            <w:r w:rsidRPr="002C6284">
              <w:rPr>
                <w:szCs w:val="20"/>
              </w:rPr>
              <w:br/>
            </w:r>
            <w:r w:rsidRPr="002C6284">
              <w:rPr>
                <w:szCs w:val="20"/>
              </w:rPr>
              <w:br/>
              <w:t>Leverandøren skal gjennomføre nødvendig kontroll hos sine underleverandører for å påse at pliktene etter denne bestemmelsen overholdes. Personvern skal ivaretas ved kontroll.</w:t>
            </w:r>
          </w:p>
          <w:p w14:paraId="403DAF4C" w14:textId="77777777" w:rsidR="001B55E1" w:rsidRPr="002C6284" w:rsidRDefault="001B55E1" w:rsidP="004C75CD">
            <w:pPr>
              <w:rPr>
                <w:szCs w:val="20"/>
              </w:rPr>
            </w:pPr>
          </w:p>
          <w:p w14:paraId="197ADACB" w14:textId="77777777" w:rsidR="001B55E1" w:rsidRPr="002C6284" w:rsidRDefault="001B55E1" w:rsidP="004C75CD">
            <w:pPr>
              <w:rPr>
                <w:szCs w:val="20"/>
              </w:rPr>
            </w:pPr>
            <w:r w:rsidRPr="002C6284">
              <w:rPr>
                <w:szCs w:val="20"/>
              </w:rPr>
              <w:t>Leverandøren skal for øvrig overholde den til enhver tid gjeldende arbeidsmiljølov.</w:t>
            </w:r>
            <w:r w:rsidRPr="002C6284">
              <w:rPr>
                <w:szCs w:val="20"/>
              </w:rPr>
              <w:br/>
            </w:r>
            <w:r w:rsidRPr="002C6284">
              <w:rPr>
                <w:szCs w:val="20"/>
              </w:rPr>
              <w:br/>
              <w:t>Ved brudd på denne bestemmelsen skal Leverandøren rette forholdet umiddelbart. Oppdragsgiver har rett til å holde tilbake et forholdsmessig beløp på opptil to ganger uberettiget besparelse frem til forholdet er rettet.</w:t>
            </w:r>
            <w:r w:rsidRPr="002C6284">
              <w:rPr>
                <w:szCs w:val="20"/>
              </w:rPr>
              <w:br/>
            </w:r>
            <w:r w:rsidRPr="002C6284">
              <w:rPr>
                <w:szCs w:val="20"/>
              </w:rPr>
              <w:br/>
              <w:t>Ved brudd på denne bestemmelsen har Oppdragsgiver rett til å ilegge et forholdsmessig gebyr og/eller forholdsmessig avkorte vederlaget til Leverandøren. Beløpet skal ikke være mindre enn kr 1 500 per brudd per person. Ved vurderingen av hva som er forholdsmessig, skal det særlig legges vekt på bruddets alvorlighetsgrad, omfang, varighet og betydning for Oppdragsgiver.</w:t>
            </w:r>
            <w:r w:rsidRPr="002C6284">
              <w:rPr>
                <w:szCs w:val="20"/>
              </w:rPr>
              <w:br/>
            </w:r>
            <w:r w:rsidRPr="002C6284">
              <w:rPr>
                <w:szCs w:val="20"/>
              </w:rPr>
              <w:br/>
              <w:t>Ved vesentlig brudd på bestemmelsen hos underleverandør, kan Oppdragsgiver kreve at Leverandøren skifter ut underleverandør. Utskiftingen skal skje uten kostnad for Oppdragsgiver.</w:t>
            </w:r>
            <w:r w:rsidRPr="002C6284">
              <w:rPr>
                <w:szCs w:val="20"/>
              </w:rPr>
              <w:br/>
            </w:r>
            <w:r w:rsidRPr="002C6284">
              <w:rPr>
                <w:szCs w:val="20"/>
              </w:rPr>
              <w:br/>
              <w:t>Ved vesentlig brudd på denne bestemmelsen kan Oppdragsgiver heve avtalen, uavhengig av om Leverandøren retter forholdene. Dersom Oppdragsgiver hever kontrakten med Leverandøren, kan Oppdragsgiver kreve å få tiltransportert Leverandørens kontrakter med underleverandører.</w:t>
            </w:r>
            <w:r w:rsidRPr="002C6284">
              <w:rPr>
                <w:szCs w:val="20"/>
              </w:rPr>
              <w:br/>
            </w:r>
            <w:r w:rsidRPr="002C6284">
              <w:rPr>
                <w:szCs w:val="20"/>
              </w:rPr>
              <w:br/>
              <w:t>Alle avtaler Leverandøren inngår for utførelse av arbeid under denne kontrakten, skal inneholde tilsvarende bestemmelser.</w:t>
            </w:r>
            <w:r w:rsidRPr="002C6284">
              <w:rPr>
                <w:szCs w:val="20"/>
              </w:rPr>
              <w:br/>
            </w:r>
          </w:p>
        </w:tc>
      </w:tr>
      <w:tr w:rsidR="001B55E1" w:rsidRPr="00B313A4" w14:paraId="45879E82" w14:textId="77777777" w:rsidTr="004C75CD">
        <w:tc>
          <w:tcPr>
            <w:tcW w:w="1524" w:type="dxa"/>
          </w:tcPr>
          <w:p w14:paraId="39E93314" w14:textId="77777777" w:rsidR="001B55E1" w:rsidRPr="002C6284" w:rsidRDefault="001B55E1" w:rsidP="004C75CD">
            <w:pPr>
              <w:rPr>
                <w:szCs w:val="20"/>
              </w:rPr>
            </w:pPr>
            <w:r w:rsidRPr="00A26B20">
              <w:rPr>
                <w:szCs w:val="20"/>
              </w:rPr>
              <w:lastRenderedPageBreak/>
              <w:t xml:space="preserve">Nytt punkt </w:t>
            </w:r>
            <w:r>
              <w:rPr>
                <w:szCs w:val="20"/>
              </w:rPr>
              <w:t>6.6</w:t>
            </w:r>
          </w:p>
        </w:tc>
        <w:tc>
          <w:tcPr>
            <w:tcW w:w="7974" w:type="dxa"/>
          </w:tcPr>
          <w:p w14:paraId="425961D4" w14:textId="77777777" w:rsidR="001B55E1" w:rsidRPr="00B313A4" w:rsidRDefault="001B55E1" w:rsidP="00AA3310">
            <w:pPr>
              <w:pStyle w:val="paragraph"/>
              <w:numPr>
                <w:ilvl w:val="0"/>
                <w:numId w:val="13"/>
              </w:numPr>
              <w:spacing w:before="0" w:beforeAutospacing="0" w:after="0" w:afterAutospacing="0"/>
              <w:textAlignment w:val="baseline"/>
              <w:rPr>
                <w:rFonts w:asciiTheme="minorHAnsi" w:hAnsiTheme="minorHAnsi" w:cstheme="minorHAnsi"/>
                <w:szCs w:val="20"/>
              </w:rPr>
            </w:pPr>
            <w:r w:rsidRPr="00B313A4">
              <w:rPr>
                <w:rStyle w:val="normaltextrun"/>
                <w:rFonts w:asciiTheme="minorHAnsi" w:hAnsiTheme="minorHAnsi" w:cstheme="minorHAnsi"/>
                <w:szCs w:val="20"/>
              </w:rPr>
              <w:t>Krav om </w:t>
            </w:r>
            <w:r w:rsidRPr="00B313A4">
              <w:rPr>
                <w:rStyle w:val="spellingerror"/>
                <w:rFonts w:asciiTheme="minorHAnsi" w:hAnsiTheme="minorHAnsi" w:cstheme="minorHAnsi"/>
                <w:szCs w:val="20"/>
              </w:rPr>
              <w:t>elektrisk betaling og oppgjør</w:t>
            </w:r>
            <w:r w:rsidRPr="00B313A4">
              <w:rPr>
                <w:rStyle w:val="eop"/>
                <w:rFonts w:asciiTheme="minorHAnsi" w:hAnsiTheme="minorHAnsi" w:cstheme="minorHAnsi"/>
                <w:szCs w:val="20"/>
              </w:rPr>
              <w:t> </w:t>
            </w:r>
          </w:p>
          <w:p w14:paraId="7A0ADA81"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All betaling og oppgjør i forbindelse med oppfyllelse av denne kontrakten skal foretas med elektronisk betalingsmiddel, og skal kunne dokumenteres.</w:t>
            </w:r>
          </w:p>
          <w:p w14:paraId="0D6D7490" w14:textId="77777777" w:rsidR="001B55E1" w:rsidRPr="00B313A4" w:rsidRDefault="001B55E1" w:rsidP="004C75CD">
            <w:pPr>
              <w:pStyle w:val="paragraph"/>
              <w:spacing w:before="0" w:beforeAutospacing="0" w:after="0" w:afterAutospacing="0"/>
              <w:textAlignment w:val="baseline"/>
              <w:rPr>
                <w:rStyle w:val="eop"/>
                <w:rFonts w:asciiTheme="minorHAnsi" w:hAnsiTheme="minorHAnsi" w:cstheme="minorHAnsi"/>
                <w:szCs w:val="20"/>
              </w:rPr>
            </w:pPr>
          </w:p>
          <w:p w14:paraId="3B1D68CB" w14:textId="77777777" w:rsidR="001B55E1" w:rsidRPr="00B313A4" w:rsidRDefault="001B55E1" w:rsidP="004C75CD">
            <w:pPr>
              <w:pStyle w:val="paragraph"/>
              <w:spacing w:before="0" w:beforeAutospacing="0" w:after="0" w:afterAutospacing="0"/>
              <w:textAlignment w:val="baseline"/>
              <w:rPr>
                <w:rStyle w:val="eop"/>
                <w:rFonts w:asciiTheme="minorHAnsi" w:hAnsiTheme="minorHAnsi" w:cstheme="minorHAnsi"/>
                <w:szCs w:val="20"/>
              </w:rPr>
            </w:pPr>
            <w:r w:rsidRPr="00B313A4">
              <w:rPr>
                <w:rFonts w:asciiTheme="minorHAnsi" w:hAnsiTheme="minorHAnsi" w:cstheme="minorHAnsi"/>
                <w:szCs w:val="20"/>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w:t>
            </w:r>
            <w:r w:rsidRPr="00B313A4">
              <w:rPr>
                <w:rFonts w:asciiTheme="minorHAnsi" w:hAnsiTheme="minorHAnsi" w:cstheme="minorHAnsi"/>
                <w:szCs w:val="20"/>
              </w:rPr>
              <w:lastRenderedPageBreak/>
              <w:t>alvorlighetsgrad, omfang, varighet og betydning for Oppdragsgiver.</w:t>
            </w:r>
            <w:r w:rsidRPr="00B313A4">
              <w:rPr>
                <w:rFonts w:asciiTheme="minorHAnsi" w:hAnsiTheme="minorHAnsi" w:cstheme="minorHAnsi"/>
                <w:szCs w:val="20"/>
              </w:rPr>
              <w:br/>
            </w:r>
            <w:r w:rsidRPr="00B313A4">
              <w:rPr>
                <w:rStyle w:val="eop"/>
                <w:rFonts w:asciiTheme="minorHAnsi" w:hAnsiTheme="minorHAnsi" w:cstheme="minorHAnsi"/>
                <w:szCs w:val="20"/>
              </w:rPr>
              <w:t> </w:t>
            </w:r>
          </w:p>
          <w:p w14:paraId="7249FB3A"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Alle avtaler Leverandøren inngår for utførelse av arbeid under denne kontrakten, skal inneholde tilsvarende bestemmelser.</w:t>
            </w:r>
          </w:p>
          <w:p w14:paraId="1B37C4DA"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p>
        </w:tc>
      </w:tr>
      <w:tr w:rsidR="001B55E1" w:rsidRPr="00B313A4" w14:paraId="45E0C359" w14:textId="77777777" w:rsidTr="004C75CD">
        <w:tc>
          <w:tcPr>
            <w:tcW w:w="1524" w:type="dxa"/>
          </w:tcPr>
          <w:p w14:paraId="7ED8CDB8" w14:textId="77777777" w:rsidR="001B55E1" w:rsidRPr="002C6284" w:rsidRDefault="001B55E1" w:rsidP="004C75CD">
            <w:pPr>
              <w:rPr>
                <w:szCs w:val="20"/>
              </w:rPr>
            </w:pPr>
            <w:r w:rsidRPr="002C6284">
              <w:rPr>
                <w:szCs w:val="20"/>
              </w:rPr>
              <w:lastRenderedPageBreak/>
              <w:t xml:space="preserve">Nytt punkt </w:t>
            </w:r>
            <w:r>
              <w:rPr>
                <w:szCs w:val="20"/>
              </w:rPr>
              <w:t>5.6</w:t>
            </w:r>
          </w:p>
        </w:tc>
        <w:tc>
          <w:tcPr>
            <w:tcW w:w="7974" w:type="dxa"/>
          </w:tcPr>
          <w:p w14:paraId="5E590CA5" w14:textId="77777777" w:rsidR="001B55E1" w:rsidRPr="00B313A4" w:rsidRDefault="001B55E1" w:rsidP="00AA3310">
            <w:pPr>
              <w:pStyle w:val="paragraph"/>
              <w:numPr>
                <w:ilvl w:val="0"/>
                <w:numId w:val="13"/>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Krav om elektronisk utbetaling av lønn til arbeiders bankkonto</w:t>
            </w:r>
          </w:p>
          <w:p w14:paraId="1946F913"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r w:rsidRPr="00B313A4">
              <w:rPr>
                <w:rFonts w:asciiTheme="minorHAnsi" w:hAnsiTheme="minorHAnsi" w:cstheme="minorHAnsi"/>
                <w:szCs w:val="20"/>
              </w:rPr>
              <w:t>Lønn, vederlag og annen godtgjørelse til arbeider som medvirker til å oppfylle kontrakten, skal utbetales til den enkelte arbeiders bankkonto uten kostnader for arbeideren</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Alle avtaler Leverandøren inngår for utførelse av arbeid under denne kontrakten, skal inneholde tilsvarende bestemmelser.</w:t>
            </w:r>
          </w:p>
          <w:p w14:paraId="52CE0D4A"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p>
        </w:tc>
      </w:tr>
      <w:tr w:rsidR="001B55E1" w:rsidRPr="00B313A4" w14:paraId="5FED3699" w14:textId="77777777" w:rsidTr="004C75CD">
        <w:tc>
          <w:tcPr>
            <w:tcW w:w="1524" w:type="dxa"/>
          </w:tcPr>
          <w:p w14:paraId="5AB303A6" w14:textId="77777777" w:rsidR="001B55E1" w:rsidRPr="002C6284" w:rsidRDefault="001B55E1" w:rsidP="004C75CD">
            <w:pPr>
              <w:rPr>
                <w:szCs w:val="20"/>
              </w:rPr>
            </w:pPr>
            <w:r w:rsidRPr="002C6284">
              <w:rPr>
                <w:szCs w:val="20"/>
              </w:rPr>
              <w:t xml:space="preserve">Nytt punkt </w:t>
            </w:r>
            <w:r>
              <w:rPr>
                <w:szCs w:val="20"/>
              </w:rPr>
              <w:t>5.7</w:t>
            </w:r>
          </w:p>
        </w:tc>
        <w:tc>
          <w:tcPr>
            <w:tcW w:w="7974" w:type="dxa"/>
          </w:tcPr>
          <w:p w14:paraId="209FDABD" w14:textId="77777777" w:rsidR="001B55E1" w:rsidRPr="00B313A4" w:rsidRDefault="001B55E1" w:rsidP="00AA3310">
            <w:pPr>
              <w:pStyle w:val="paragraph"/>
              <w:numPr>
                <w:ilvl w:val="0"/>
                <w:numId w:val="13"/>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Krav om yrkesmessig integritet og dokumentasjonsplikt</w:t>
            </w:r>
          </w:p>
          <w:p w14:paraId="2F973990"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 ikke har begått alvorlige feil som kan medføre tvil om yrkesmessig integritet og/eller hvem som er reell kontraktspart.</w:t>
            </w:r>
          </w:p>
          <w:p w14:paraId="578805EE"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p>
          <w:p w14:paraId="18585348"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w:t>
            </w:r>
          </w:p>
          <w:p w14:paraId="0F7FA024"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p>
          <w:p w14:paraId="2E2F3449"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szCs w:val="20"/>
              </w:rPr>
            </w:pPr>
            <w:r w:rsidRPr="00B313A4">
              <w:rPr>
                <w:rFonts w:asciiTheme="minorHAnsi" w:hAnsiTheme="minorHAnsi" w:cstheme="minorHAnsi"/>
                <w:szCs w:val="20"/>
              </w:rPr>
              <w:t>Alle avtaler Leverandøren inngår for utførelse av arbeid under denne kontrakten, skal inneholde tilsvarende bestemmelser.</w:t>
            </w:r>
          </w:p>
          <w:p w14:paraId="63F598A1"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p>
        </w:tc>
      </w:tr>
      <w:tr w:rsidR="001B55E1" w:rsidRPr="00B313A4" w14:paraId="04C62271" w14:textId="77777777" w:rsidTr="004C75CD">
        <w:tc>
          <w:tcPr>
            <w:tcW w:w="1524" w:type="dxa"/>
          </w:tcPr>
          <w:p w14:paraId="2A546AD1" w14:textId="77777777" w:rsidR="001B55E1" w:rsidRPr="002C6284" w:rsidRDefault="001B55E1" w:rsidP="004C75CD">
            <w:pPr>
              <w:rPr>
                <w:szCs w:val="20"/>
              </w:rPr>
            </w:pPr>
            <w:r w:rsidRPr="002C6284">
              <w:rPr>
                <w:szCs w:val="20"/>
              </w:rPr>
              <w:t xml:space="preserve">Nytt punkt </w:t>
            </w:r>
            <w:r>
              <w:rPr>
                <w:szCs w:val="20"/>
              </w:rPr>
              <w:t>5.8</w:t>
            </w:r>
            <w:r w:rsidRPr="002C6284">
              <w:rPr>
                <w:szCs w:val="20"/>
              </w:rPr>
              <w:br/>
            </w:r>
          </w:p>
        </w:tc>
        <w:tc>
          <w:tcPr>
            <w:tcW w:w="7974" w:type="dxa"/>
          </w:tcPr>
          <w:p w14:paraId="0392A899" w14:textId="77777777" w:rsidR="001B55E1" w:rsidRPr="00B313A4" w:rsidRDefault="001B55E1" w:rsidP="00AA3310">
            <w:pPr>
              <w:pStyle w:val="paragraph"/>
              <w:numPr>
                <w:ilvl w:val="0"/>
                <w:numId w:val="13"/>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Oppdragsgivers rett til å gjennomføre revisjon og stedlig kontroll</w:t>
            </w:r>
          </w:p>
          <w:p w14:paraId="2C5AB2CD"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Oslo kommune kan gjennomføre leverandørrevisjoner og innhente all dokumentasjon som anses nødvendig for å verifisere at kontraktens krav og lovkrav er oppfylt. Revisjon kan gjennomføres fra kontraktsinngåelse og frem til seks måneder etter at sluttfaktura er betalt.</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Revisjon kan omfatte undersøkelser, innhenting av dokumentasjon og stedlig kontroll både hos Leverandøren, eventuelle underleverandører og på steder der kontraktsarbeidet utføres</w:t>
            </w:r>
            <w:r w:rsidRPr="00B313A4">
              <w:rPr>
                <w:rFonts w:asciiTheme="minorHAnsi" w:hAnsiTheme="minorHAnsi" w:cstheme="minorHAnsi"/>
                <w:szCs w:val="20"/>
              </w:rPr>
              <w:br/>
            </w:r>
            <w:r w:rsidRPr="00B313A4">
              <w:rPr>
                <w:rStyle w:val="normaltextrun"/>
                <w:rFonts w:asciiTheme="minorHAnsi" w:hAnsiTheme="minorHAnsi" w:cstheme="minorHAnsi"/>
                <w:szCs w:val="20"/>
              </w:rPr>
              <w:lastRenderedPageBreak/>
              <w:br/>
            </w:r>
            <w:r w:rsidRPr="00B313A4">
              <w:rPr>
                <w:rFonts w:asciiTheme="minorHAnsi" w:hAnsiTheme="minorHAnsi" w:cstheme="minorHAnsi"/>
                <w:szCs w:val="20"/>
              </w:rPr>
              <w:t>Leverandøren skal vederlagsfritt stille nødvendige ressurser til disposisjon og oversende etterspurt dokumentasjon i forbindelse med revisjon eller kontroll. Medvirknings- og dokumentasjonsplikten omfatter også underleverandører.</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Tillitsvalgte kan ikke nektes adgang ved stedlig kontroll der kontraktsarbeidet utføres.</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Revisjon og stedlig kontroll kan utføres av Oslo kommune eller tredjepart engasjert av Oppdragsgiver. Slik tredjepart identifiseres i denne bestemmelsen med Oppdragsgiver. Leverandøren kan motsette seg at en direkte konkurrent av Leverandøren blir oppnevnt som tredjepart.</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Alle avtaler Leverandøren inngår for utførelse av arbeid under denne kontrakten, skal inneholde tilsvarende bestemmelser.</w:t>
            </w:r>
          </w:p>
          <w:p w14:paraId="2E8A254F"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p>
        </w:tc>
      </w:tr>
      <w:tr w:rsidR="001B55E1" w:rsidRPr="00B313A4" w14:paraId="735E4EC9" w14:textId="77777777" w:rsidTr="004C75CD">
        <w:tc>
          <w:tcPr>
            <w:tcW w:w="1524" w:type="dxa"/>
          </w:tcPr>
          <w:p w14:paraId="4023FB41" w14:textId="77777777" w:rsidR="001B55E1" w:rsidRPr="002C6284" w:rsidRDefault="001B55E1" w:rsidP="004C75CD">
            <w:pPr>
              <w:rPr>
                <w:szCs w:val="20"/>
              </w:rPr>
            </w:pPr>
            <w:r w:rsidRPr="002C6284">
              <w:rPr>
                <w:szCs w:val="20"/>
              </w:rPr>
              <w:lastRenderedPageBreak/>
              <w:t xml:space="preserve">Nytt punkt </w:t>
            </w:r>
            <w:r>
              <w:rPr>
                <w:szCs w:val="20"/>
              </w:rPr>
              <w:t>9.5.7</w:t>
            </w:r>
          </w:p>
        </w:tc>
        <w:tc>
          <w:tcPr>
            <w:tcW w:w="7974" w:type="dxa"/>
          </w:tcPr>
          <w:p w14:paraId="3F6ABAEA" w14:textId="77777777" w:rsidR="001B55E1" w:rsidRPr="00B313A4" w:rsidRDefault="001B55E1" w:rsidP="00AA3310">
            <w:pPr>
              <w:pStyle w:val="paragraph"/>
              <w:numPr>
                <w:ilvl w:val="0"/>
                <w:numId w:val="13"/>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Konsekvenser ved brudd på konkurranselovgivningen</w:t>
            </w:r>
          </w:p>
          <w:p w14:paraId="7C9175BA"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r w:rsidRPr="00B313A4">
              <w:rPr>
                <w:rFonts w:asciiTheme="minorHAnsi" w:hAnsiTheme="minorHAnsi" w:cstheme="minorHAnsi"/>
                <w:szCs w:val="20"/>
              </w:rPr>
              <w:t>Dersom Oppdragsgiver har klare holdepunkter for at Leverandøren eller underleverandør har inngått avtaler med hensikt om å vri konkurransen, kan Oppdragsgiver heve kontrakten eller kreve utskifting av underleverandør for Leverandørens regning og risiko. Dersom Oppdragsgiver hever kontrakten med Leverandøren, kan Oppdragsgiver kreve å få tiltransportert Leverandørens kontrakter med underleverandører.</w:t>
            </w:r>
            <w:r w:rsidRPr="00B313A4">
              <w:rPr>
                <w:rFonts w:asciiTheme="minorHAnsi" w:hAnsiTheme="minorHAnsi" w:cstheme="minorHAnsi"/>
                <w:szCs w:val="20"/>
              </w:rPr>
              <w:br/>
            </w:r>
            <w:r w:rsidRPr="00B313A4">
              <w:rPr>
                <w:rFonts w:asciiTheme="minorHAnsi" w:hAnsiTheme="minorHAnsi" w:cstheme="minorHAnsi"/>
                <w:szCs w:val="20"/>
              </w:rPr>
              <w:br/>
              <w:t xml:space="preserve">Før heving eller utskiftning av underleverandør skjer, skal Oppdragiver vurdere tiden som er gått siden bruddet på konkurranseloven ble begått, hvilke </w:t>
            </w:r>
            <w:proofErr w:type="spellStart"/>
            <w:r w:rsidRPr="00B313A4">
              <w:rPr>
                <w:rFonts w:asciiTheme="minorHAnsi" w:hAnsiTheme="minorHAnsi" w:cstheme="minorHAnsi"/>
                <w:szCs w:val="20"/>
              </w:rPr>
              <w:t>self</w:t>
            </w:r>
            <w:proofErr w:type="spellEnd"/>
            <w:r w:rsidRPr="00B313A4">
              <w:rPr>
                <w:rFonts w:asciiTheme="minorHAnsi" w:hAnsiTheme="minorHAnsi" w:cstheme="minorHAnsi"/>
                <w:szCs w:val="20"/>
              </w:rPr>
              <w:t>-</w:t>
            </w:r>
            <w:proofErr w:type="spellStart"/>
            <w:r w:rsidRPr="00B313A4">
              <w:rPr>
                <w:rFonts w:asciiTheme="minorHAnsi" w:hAnsiTheme="minorHAnsi" w:cstheme="minorHAnsi"/>
                <w:szCs w:val="20"/>
              </w:rPr>
              <w:t>cleaning</w:t>
            </w:r>
            <w:proofErr w:type="spellEnd"/>
            <w:r w:rsidRPr="00B313A4">
              <w:rPr>
                <w:rFonts w:asciiTheme="minorHAnsi" w:hAnsiTheme="minorHAnsi" w:cstheme="minorHAnsi"/>
                <w:szCs w:val="20"/>
              </w:rPr>
              <w:t>-tiltak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Oslo kommune, vil heving alltid anses å være forholdsmessig.</w:t>
            </w:r>
            <w:r w:rsidRPr="00B313A4">
              <w:rPr>
                <w:rFonts w:asciiTheme="minorHAnsi" w:hAnsiTheme="minorHAnsi" w:cstheme="minorHAnsi"/>
                <w:szCs w:val="20"/>
              </w:rPr>
              <w:br/>
            </w:r>
            <w:r w:rsidRPr="00B313A4">
              <w:rPr>
                <w:rFonts w:asciiTheme="minorHAnsi" w:hAnsiTheme="minorHAnsi" w:cstheme="minorHAnsi"/>
                <w:szCs w:val="20"/>
              </w:rPr>
              <w:br/>
              <w:t xml:space="preserve">Alle avtaler Leverandøren inngår om utførelse av arbeid under denne </w:t>
            </w:r>
            <w:r w:rsidRPr="00B313A4">
              <w:rPr>
                <w:rFonts w:asciiTheme="minorHAnsi" w:hAnsiTheme="minorHAnsi" w:cstheme="minorHAnsi"/>
                <w:szCs w:val="20"/>
              </w:rPr>
              <w:lastRenderedPageBreak/>
              <w:t>kontrakten skal inneholde tilsvarende krav.</w:t>
            </w:r>
            <w:r w:rsidRPr="00B313A4">
              <w:rPr>
                <w:rFonts w:asciiTheme="minorHAnsi" w:hAnsiTheme="minorHAnsi" w:cstheme="minorHAnsi"/>
                <w:szCs w:val="20"/>
              </w:rPr>
              <w:br/>
            </w:r>
          </w:p>
        </w:tc>
      </w:tr>
      <w:tr w:rsidR="001B55E1" w:rsidRPr="00B313A4" w14:paraId="6E541D29" w14:textId="77777777" w:rsidTr="004C75CD">
        <w:tc>
          <w:tcPr>
            <w:tcW w:w="1524" w:type="dxa"/>
          </w:tcPr>
          <w:p w14:paraId="04017CB8" w14:textId="77777777" w:rsidR="001B55E1" w:rsidRPr="002C6284" w:rsidRDefault="001B55E1" w:rsidP="004C75CD">
            <w:pPr>
              <w:rPr>
                <w:szCs w:val="20"/>
              </w:rPr>
            </w:pPr>
            <w:r w:rsidRPr="002C6284">
              <w:rPr>
                <w:szCs w:val="20"/>
              </w:rPr>
              <w:lastRenderedPageBreak/>
              <w:t xml:space="preserve">Nytt punkt </w:t>
            </w:r>
            <w:r>
              <w:rPr>
                <w:szCs w:val="20"/>
              </w:rPr>
              <w:t>5.9</w:t>
            </w:r>
          </w:p>
        </w:tc>
        <w:tc>
          <w:tcPr>
            <w:tcW w:w="7974" w:type="dxa"/>
          </w:tcPr>
          <w:p w14:paraId="481A5085" w14:textId="77777777" w:rsidR="001B55E1" w:rsidRPr="00B313A4" w:rsidRDefault="001B55E1" w:rsidP="00AA3310">
            <w:pPr>
              <w:pStyle w:val="paragraph"/>
              <w:numPr>
                <w:ilvl w:val="0"/>
                <w:numId w:val="13"/>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 xml:space="preserve">Krav om oppfyllelse av skatte- og </w:t>
            </w:r>
            <w:proofErr w:type="spellStart"/>
            <w:r w:rsidRPr="00B313A4">
              <w:rPr>
                <w:rStyle w:val="normaltextrun"/>
                <w:rFonts w:asciiTheme="minorHAnsi" w:hAnsiTheme="minorHAnsi" w:cstheme="minorHAnsi"/>
                <w:szCs w:val="20"/>
              </w:rPr>
              <w:t>avgiftsforpliktelser</w:t>
            </w:r>
            <w:proofErr w:type="spellEnd"/>
          </w:p>
          <w:p w14:paraId="348FE891"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 xml:space="preserve">Leverandøren og eventuell underleverandør skal til enhver tid oppfylle sine forpliktelser til å betale skatter og avgifter. Leverandøren er ansvarlig for å dokumentere at underleverandører oppfyller sine skatte- og </w:t>
            </w:r>
            <w:proofErr w:type="spellStart"/>
            <w:r w:rsidRPr="00B313A4">
              <w:rPr>
                <w:rFonts w:asciiTheme="minorHAnsi" w:hAnsiTheme="minorHAnsi" w:cstheme="minorHAnsi"/>
                <w:szCs w:val="20"/>
              </w:rPr>
              <w:t>avgiftsforpliktelser</w:t>
            </w:r>
            <w:proofErr w:type="spellEnd"/>
            <w:r w:rsidRPr="00B313A4">
              <w:rPr>
                <w:rFonts w:asciiTheme="minorHAnsi" w:hAnsiTheme="minorHAnsi" w:cstheme="minorHAnsi"/>
                <w:szCs w:val="20"/>
              </w:rPr>
              <w:t>.</w:t>
            </w:r>
          </w:p>
          <w:p w14:paraId="0FD9CBE2"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p>
          <w:p w14:paraId="316F6256"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Oppdragsgiver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innhentes tilsvarende attest. Attestene skal til enhver tid finnes lett tilgjengelig for Oppdragsgiver.</w:t>
            </w:r>
            <w:r w:rsidRPr="00B313A4">
              <w:rPr>
                <w:rFonts w:asciiTheme="minorHAnsi" w:hAnsiTheme="minorHAnsi" w:cstheme="minorHAnsi"/>
                <w:szCs w:val="20"/>
              </w:rPr>
              <w:br/>
            </w:r>
            <w:r w:rsidRPr="00B313A4">
              <w:rPr>
                <w:rFonts w:asciiTheme="minorHAnsi" w:hAnsiTheme="minorHAnsi" w:cstheme="minorHAnsi"/>
                <w:szCs w:val="20"/>
              </w:rPr>
              <w:br/>
              <w:t>Ved brudd på bestemmelsen skal Leverandøren og eventuell underleverandør rette forholdet. Oppdragsgiver kan kreve at forholdet er rettet før Leverandøren eller eventuelle underleverandører påbegynner sitt kontraktsarbeid. Oppdragsgiver kan ilegge et gebyr på kr 1 500 per hverdag frem til forholdet er rettet.</w:t>
            </w:r>
            <w:r w:rsidRPr="00B313A4">
              <w:rPr>
                <w:rFonts w:asciiTheme="minorHAnsi" w:hAnsiTheme="minorHAnsi" w:cstheme="minorHAnsi"/>
                <w:szCs w:val="20"/>
              </w:rPr>
              <w:br/>
            </w:r>
            <w:r w:rsidRPr="00B313A4">
              <w:rPr>
                <w:rFonts w:asciiTheme="minorHAnsi" w:hAnsiTheme="minorHAnsi" w:cstheme="minorHAnsi"/>
                <w:szCs w:val="20"/>
              </w:rPr>
              <w:br/>
              <w:t>Ved vesentlig mislighold kan Oppdragsgiver i tillegg til å ilegge et gebyr, stanse arbeidet frem til forholdet er rettet eller heve avtalen. Dette gjelder uavhengig av om misligholdet skjer hos Leverandøren eller underleverandør.</w:t>
            </w:r>
            <w:r w:rsidRPr="00B313A4">
              <w:rPr>
                <w:rFonts w:asciiTheme="minorHAnsi" w:hAnsiTheme="minorHAnsi" w:cstheme="minorHAnsi"/>
                <w:szCs w:val="20"/>
              </w:rPr>
              <w:br/>
            </w:r>
          </w:p>
          <w:p w14:paraId="191C50CA"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r w:rsidRPr="00B313A4">
              <w:rPr>
                <w:rFonts w:asciiTheme="minorHAnsi" w:hAnsiTheme="minorHAnsi" w:cstheme="minorHAnsi"/>
                <w:szCs w:val="20"/>
              </w:rPr>
              <w:t>Ved vesentlig brudd på bestemmelsen hos underleverandør, kan Oppdragsgiver kreve at Leverandøren skifter ut underleverandøren. Utskiftingen skal skje uten kostnad for Oppdragsgiver. Oppdragsgiver kan heve avtalen med Leverandøren dersom underleverandøren som har begått det aktuelle bruddet ikke blir skiftet ut innen en satt frist fra Oppdragsgiver.</w:t>
            </w:r>
            <w:r w:rsidRPr="00B313A4">
              <w:rPr>
                <w:rFonts w:asciiTheme="minorHAnsi" w:hAnsiTheme="minorHAnsi" w:cstheme="minorHAnsi"/>
                <w:szCs w:val="20"/>
              </w:rPr>
              <w:br/>
            </w:r>
            <w:r w:rsidRPr="00B313A4">
              <w:rPr>
                <w:rFonts w:asciiTheme="minorHAnsi" w:hAnsiTheme="minorHAnsi" w:cstheme="minorHAnsi"/>
                <w:szCs w:val="20"/>
              </w:rPr>
              <w:br/>
              <w:t>Retten til å kreve forholdet rettet, stanse arbeidene eller heve gjelder ikke dersom kravet formelt er bestridt overfor kompetent myndighet og Leverandøren kan sannsynliggjøre overfor Oppdragsgiver at det er berettiget å bestride kravet.</w:t>
            </w:r>
            <w:r w:rsidRPr="00B313A4">
              <w:rPr>
                <w:rFonts w:asciiTheme="minorHAnsi" w:hAnsiTheme="minorHAnsi" w:cstheme="minorHAnsi"/>
                <w:szCs w:val="20"/>
              </w:rPr>
              <w:br/>
            </w:r>
            <w:r w:rsidRPr="00B313A4">
              <w:rPr>
                <w:rFonts w:asciiTheme="minorHAnsi" w:hAnsiTheme="minorHAnsi" w:cstheme="minorHAnsi"/>
                <w:szCs w:val="20"/>
              </w:rPr>
              <w:br/>
              <w:t>Alle avtaler Leverandøren inngår om utførelse av arbeid under denne kontrakten skal inneholde tilsvarende krav.</w:t>
            </w:r>
            <w:r w:rsidRPr="00B313A4">
              <w:rPr>
                <w:rFonts w:asciiTheme="minorHAnsi" w:hAnsiTheme="minorHAnsi" w:cstheme="minorHAnsi"/>
                <w:szCs w:val="20"/>
              </w:rPr>
              <w:br/>
            </w:r>
          </w:p>
        </w:tc>
      </w:tr>
      <w:tr w:rsidR="001B55E1" w:rsidRPr="00B313A4" w14:paraId="1E8A7533" w14:textId="77777777" w:rsidTr="004C75CD">
        <w:tc>
          <w:tcPr>
            <w:tcW w:w="1524" w:type="dxa"/>
          </w:tcPr>
          <w:p w14:paraId="2BEFAE8C" w14:textId="77777777" w:rsidR="001B55E1" w:rsidRPr="002C6284" w:rsidRDefault="001B55E1" w:rsidP="004C75CD">
            <w:pPr>
              <w:rPr>
                <w:szCs w:val="20"/>
              </w:rPr>
            </w:pPr>
            <w:r w:rsidRPr="002C6284">
              <w:rPr>
                <w:szCs w:val="20"/>
              </w:rPr>
              <w:t xml:space="preserve">Nytt punkt </w:t>
            </w:r>
            <w:r>
              <w:rPr>
                <w:szCs w:val="20"/>
              </w:rPr>
              <w:t>5.2.1.1</w:t>
            </w:r>
          </w:p>
        </w:tc>
        <w:tc>
          <w:tcPr>
            <w:tcW w:w="7974" w:type="dxa"/>
          </w:tcPr>
          <w:p w14:paraId="2508060E" w14:textId="77777777" w:rsidR="001B55E1" w:rsidRPr="00B313A4" w:rsidRDefault="001B55E1" w:rsidP="00AA3310">
            <w:pPr>
              <w:pStyle w:val="paragraph"/>
              <w:numPr>
                <w:ilvl w:val="0"/>
                <w:numId w:val="13"/>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Krav om begrensning i antall underleverandører i vertikal kjede</w:t>
            </w:r>
          </w:p>
          <w:p w14:paraId="3FDD0EB8"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r w:rsidRPr="00B313A4">
              <w:rPr>
                <w:rFonts w:asciiTheme="minorHAnsi" w:hAnsiTheme="minorHAnsi" w:cstheme="minorHAnsi"/>
                <w:szCs w:val="20"/>
              </w:rPr>
              <w:t>Leverandøren kan maksimalt benytte [ett ledd] underleverandører i vertikal kjede. Innleie regnes som ett ledd. Med innleie menes både innleie fra produksjonsbedrift og bemanningsforetak.</w:t>
            </w:r>
            <w:r w:rsidRPr="00B313A4">
              <w:rPr>
                <w:rFonts w:asciiTheme="minorHAnsi" w:hAnsiTheme="minorHAnsi" w:cstheme="minorHAnsi"/>
                <w:szCs w:val="20"/>
              </w:rPr>
              <w:br/>
            </w:r>
            <w:r w:rsidRPr="00B313A4">
              <w:rPr>
                <w:rFonts w:asciiTheme="minorHAnsi" w:hAnsiTheme="minorHAnsi" w:cstheme="minorHAnsi"/>
                <w:szCs w:val="20"/>
              </w:rPr>
              <w:br/>
              <w:t xml:space="preserve">Etter at kontrakten er inngått, kan Oppdragsgiver godta flere ledd dersom det på grunn av uforutsette eller spesielle omstendigheter er nødvendig for å få gjennomført kontrakten. Det skal ikke brukes flere ledd underleverer enn </w:t>
            </w:r>
            <w:r w:rsidRPr="00B313A4">
              <w:rPr>
                <w:rFonts w:asciiTheme="minorHAnsi" w:hAnsiTheme="minorHAnsi" w:cstheme="minorHAnsi"/>
                <w:szCs w:val="20"/>
              </w:rPr>
              <w:lastRenderedPageBreak/>
              <w:t>nødvendig, og ikke i større utstrekning enn det som følger av forskrift om offentlige anskaffelser.</w:t>
            </w:r>
            <w:r w:rsidRPr="00B313A4">
              <w:rPr>
                <w:rFonts w:asciiTheme="minorHAnsi" w:hAnsiTheme="minorHAnsi" w:cstheme="minorHAnsi"/>
                <w:szCs w:val="20"/>
              </w:rPr>
              <w:br/>
            </w:r>
            <w:r w:rsidRPr="00B313A4">
              <w:rPr>
                <w:rFonts w:asciiTheme="minorHAnsi" w:hAnsiTheme="minorHAnsi" w:cstheme="minorHAnsi"/>
                <w:szCs w:val="20"/>
              </w:rPr>
              <w:br/>
              <w:t>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w:t>
            </w:r>
            <w:r w:rsidRPr="00B313A4">
              <w:rPr>
                <w:rFonts w:asciiTheme="minorHAnsi" w:hAnsiTheme="minorHAnsi" w:cstheme="minorHAnsi"/>
                <w:szCs w:val="20"/>
              </w:rPr>
              <w:br/>
            </w:r>
            <w:r w:rsidRPr="00B313A4">
              <w:rPr>
                <w:rFonts w:asciiTheme="minorHAnsi" w:hAnsiTheme="minorHAnsi" w:cstheme="minorHAnsi"/>
                <w:szCs w:val="20"/>
              </w:rPr>
              <w:br/>
              <w:t>Ved vesentlig mislighold av ovennevnte plikter, eller der det er klart at slikt mislighold vil inntreffe, kan Oppdragsgiver med rimelig varsel stanse arbeidene for Leverandørens regning og risiko eller heve kontrakten. Dersom Oppdragsgiver hever kontrakten med Leverandøren, kan Oppdragsgiver kreve å få tiltransportert Leverandørens kontrakter med underleverandører.</w:t>
            </w:r>
            <w:r w:rsidRPr="00B313A4">
              <w:rPr>
                <w:rFonts w:asciiTheme="minorHAnsi" w:hAnsiTheme="minorHAnsi" w:cstheme="minorHAnsi"/>
                <w:szCs w:val="20"/>
              </w:rPr>
              <w:br/>
            </w:r>
            <w:r w:rsidRPr="00B313A4">
              <w:rPr>
                <w:rFonts w:asciiTheme="minorHAnsi" w:hAnsiTheme="minorHAnsi" w:cstheme="minorHAnsi"/>
                <w:szCs w:val="20"/>
              </w:rPr>
              <w:br/>
              <w:t>Alle avtaler Leverandøren inngår for utføring av arbeid under denne kontrakten skal inneholde tilsvarende bestemmelser.</w:t>
            </w:r>
            <w:r w:rsidRPr="00B313A4">
              <w:rPr>
                <w:rFonts w:asciiTheme="minorHAnsi" w:hAnsiTheme="minorHAnsi" w:cstheme="minorHAnsi"/>
                <w:szCs w:val="20"/>
              </w:rPr>
              <w:br/>
            </w:r>
          </w:p>
        </w:tc>
      </w:tr>
    </w:tbl>
    <w:p w14:paraId="26FB57E3" w14:textId="77777777" w:rsidR="00D3340B" w:rsidRDefault="00D3340B" w:rsidP="00D3340B">
      <w:pPr>
        <w:pStyle w:val="Overskrift1"/>
      </w:pPr>
      <w:r>
        <w:lastRenderedPageBreak/>
        <w:br w:type="page"/>
      </w:r>
      <w:bookmarkStart w:id="76" w:name="_Toc118371794"/>
      <w:bookmarkStart w:id="77" w:name="_Toc229470298"/>
      <w:r w:rsidRPr="00CC45B9">
        <w:lastRenderedPageBreak/>
        <w:t xml:space="preserve">Bilag </w:t>
      </w:r>
      <w:r>
        <w:t>7:</w:t>
      </w:r>
      <w:r w:rsidRPr="00CC45B9">
        <w:t xml:space="preserve"> </w:t>
      </w:r>
      <w:r w:rsidRPr="003B61A7">
        <w:t xml:space="preserve">Endringer </w:t>
      </w:r>
      <w:r>
        <w:t xml:space="preserve">i Avtalen </w:t>
      </w:r>
      <w:r w:rsidRPr="003B61A7">
        <w:t>etter avtaleinngåelsen</w:t>
      </w:r>
      <w:bookmarkEnd w:id="76"/>
      <w:bookmarkEnd w:id="77"/>
    </w:p>
    <w:p w14:paraId="136772DD" w14:textId="77777777" w:rsidR="00D3340B" w:rsidRDefault="00D3340B" w:rsidP="00D3340B">
      <w:pPr>
        <w:rPr>
          <w:i/>
          <w:iCs/>
          <w:lang w:eastAsia="nb-NO"/>
        </w:rPr>
      </w:pPr>
      <w:r w:rsidRPr="006D1794">
        <w:rPr>
          <w:i/>
          <w:iCs/>
          <w:lang w:eastAsia="nb-NO"/>
        </w:rPr>
        <w:t xml:space="preserve">Endringer som gjøres etter avtalens inngåelse skal føres inn her, jf. avtalens punkt 3. </w:t>
      </w:r>
    </w:p>
    <w:p w14:paraId="02AE4222" w14:textId="77777777" w:rsidR="00D3340B" w:rsidRDefault="00D3340B" w:rsidP="00D3340B">
      <w:pPr>
        <w:rPr>
          <w:i/>
          <w:iCs/>
          <w:lang w:eastAsia="nb-NO"/>
        </w:rPr>
      </w:pPr>
    </w:p>
    <w:p w14:paraId="722BCE84" w14:textId="77777777" w:rsidR="00D3340B" w:rsidRDefault="00D3340B" w:rsidP="00D3340B">
      <w:r>
        <w:t>Eksempel på endringskatalog:</w:t>
      </w:r>
    </w:p>
    <w:p w14:paraId="159E98B1"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D3340B"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Default="00D3340B">
            <w:pPr>
              <w:spacing w:before="40"/>
              <w:rPr>
                <w:b/>
                <w:szCs w:val="20"/>
              </w:rPr>
            </w:pPr>
            <w:proofErr w:type="spellStart"/>
            <w:r>
              <w:rPr>
                <w:b/>
                <w:szCs w:val="20"/>
              </w:rPr>
              <w:t>Endringsnr</w:t>
            </w:r>
            <w:proofErr w:type="spellEnd"/>
            <w:r>
              <w:rPr>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Default="00D3340B">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Default="00D3340B">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Default="00D3340B">
            <w:pPr>
              <w:spacing w:before="40"/>
              <w:rPr>
                <w:b/>
                <w:szCs w:val="20"/>
              </w:rPr>
            </w:pPr>
            <w:r>
              <w:rPr>
                <w:b/>
                <w:szCs w:val="20"/>
              </w:rPr>
              <w:t>Arkivreferanse</w:t>
            </w:r>
          </w:p>
        </w:tc>
      </w:tr>
      <w:tr w:rsidR="00D3340B"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Default="00D3340B"/>
        </w:tc>
      </w:tr>
      <w:tr w:rsidR="00D3340B"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Default="00D3340B"/>
        </w:tc>
      </w:tr>
      <w:tr w:rsidR="00D3340B"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Default="00D3340B"/>
        </w:tc>
      </w:tr>
      <w:tr w:rsidR="00D3340B"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Default="00D3340B"/>
        </w:tc>
      </w:tr>
    </w:tbl>
    <w:p w14:paraId="6506F9F1" w14:textId="77777777" w:rsidR="00D3340B" w:rsidRPr="006D1794" w:rsidRDefault="00D3340B" w:rsidP="00D3340B">
      <w:pPr>
        <w:rPr>
          <w:lang w:eastAsia="nb-NO"/>
        </w:rPr>
      </w:pPr>
    </w:p>
    <w:p w14:paraId="57AF73E2" w14:textId="77777777" w:rsidR="00D3340B" w:rsidRPr="000C5F09" w:rsidRDefault="00D3340B" w:rsidP="00D3340B">
      <w:r>
        <w:br w:type="page"/>
      </w:r>
    </w:p>
    <w:p w14:paraId="00FD7D12" w14:textId="77777777" w:rsidR="00D3340B" w:rsidRDefault="00D3340B" w:rsidP="00D3340B">
      <w:pPr>
        <w:pStyle w:val="Overskrift1"/>
      </w:pPr>
      <w:bookmarkStart w:id="78" w:name="_Toc118371795"/>
      <w:bookmarkStart w:id="79" w:name="_Toc229470299"/>
      <w:r>
        <w:lastRenderedPageBreak/>
        <w:t>Bilag 8: Databehandleravtale</w:t>
      </w:r>
      <w:bookmarkEnd w:id="78"/>
      <w:bookmarkEnd w:id="79"/>
      <w:r>
        <w:t xml:space="preserve"> </w:t>
      </w:r>
    </w:p>
    <w:p w14:paraId="17B3D875" w14:textId="77777777" w:rsidR="00D3340B" w:rsidRPr="008E535E" w:rsidRDefault="00D3340B" w:rsidP="00D3340B">
      <w:pPr>
        <w:rPr>
          <w:i/>
          <w:iCs/>
          <w:lang w:eastAsia="nb-NO"/>
        </w:rPr>
      </w:pPr>
      <w:r w:rsidRPr="008E535E">
        <w:rPr>
          <w:i/>
          <w:iCs/>
          <w:lang w:eastAsia="nb-NO"/>
        </w:rPr>
        <w:t>Dersom partene inngår databehandleravtale, skal denne legges ved som bilag 8. Mal til databehandleravtale finnes</w:t>
      </w:r>
      <w:r>
        <w:rPr>
          <w:i/>
          <w:iCs/>
          <w:lang w:eastAsia="nb-NO"/>
        </w:rPr>
        <w:t xml:space="preserve"> her: </w:t>
      </w:r>
      <w:hyperlink r:id="rId19" w:history="1">
        <w:r w:rsidRPr="005D0AFE">
          <w:rPr>
            <w:rStyle w:val="Hyperkobling"/>
            <w:rFonts w:asciiTheme="minorHAnsi" w:hAnsiTheme="minorHAnsi" w:cstheme="minorHAnsi"/>
            <w:i/>
            <w:iCs/>
          </w:rPr>
          <w:t>Databehandleravtale og sjekkliste | Anskaffelser.no</w:t>
        </w:r>
      </w:hyperlink>
    </w:p>
    <w:p w14:paraId="57C2E56A" w14:textId="099949C5" w:rsidR="00E959CE" w:rsidRPr="00FA0407" w:rsidRDefault="00E959CE" w:rsidP="00D3340B">
      <w:pPr>
        <w:rPr>
          <w:rFonts w:ascii="Arial" w:hAnsi="Arial" w:cs="Arial"/>
          <w:color w:val="000000" w:themeColor="text1"/>
          <w:sz w:val="20"/>
          <w:szCs w:val="20"/>
        </w:rPr>
      </w:pPr>
    </w:p>
    <w:sectPr w:rsidR="00E959CE" w:rsidRPr="00FA0407" w:rsidSect="00512249">
      <w:headerReference w:type="even" r:id="rId20"/>
      <w:headerReference w:type="default" r:id="rId21"/>
      <w:footerReference w:type="default" r:id="rId22"/>
      <w:headerReference w:type="first" r:id="rId23"/>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24ADC" w14:textId="77777777" w:rsidR="00742125" w:rsidRDefault="00742125">
      <w:r>
        <w:separator/>
      </w:r>
    </w:p>
    <w:p w14:paraId="272ED39B" w14:textId="77777777" w:rsidR="00742125" w:rsidRDefault="00742125"/>
  </w:endnote>
  <w:endnote w:type="continuationSeparator" w:id="0">
    <w:p w14:paraId="14997384" w14:textId="77777777" w:rsidR="00742125" w:rsidRDefault="00742125">
      <w:r>
        <w:continuationSeparator/>
      </w:r>
    </w:p>
    <w:p w14:paraId="5DF13C95" w14:textId="77777777" w:rsidR="00742125" w:rsidRDefault="00742125"/>
  </w:endnote>
  <w:endnote w:type="continuationNotice" w:id="1">
    <w:p w14:paraId="52EAA7C5" w14:textId="77777777" w:rsidR="00742125" w:rsidRDefault="00742125"/>
    <w:p w14:paraId="0F3307F0" w14:textId="77777777" w:rsidR="00742125" w:rsidRDefault="007421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DF82" w14:textId="77777777" w:rsidR="009A0A12" w:rsidRDefault="009A0A1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07FBFA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9A0A1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57716" w14:textId="77777777" w:rsidR="00742125" w:rsidRDefault="00742125">
      <w:r>
        <w:separator/>
      </w:r>
    </w:p>
    <w:p w14:paraId="09D68B9E" w14:textId="77777777" w:rsidR="00742125" w:rsidRDefault="00742125"/>
  </w:footnote>
  <w:footnote w:type="continuationSeparator" w:id="0">
    <w:p w14:paraId="33A2C46C" w14:textId="77777777" w:rsidR="00742125" w:rsidRDefault="00742125">
      <w:r>
        <w:continuationSeparator/>
      </w:r>
    </w:p>
    <w:p w14:paraId="06563F53" w14:textId="77777777" w:rsidR="00742125" w:rsidRDefault="00742125"/>
  </w:footnote>
  <w:footnote w:type="continuationNotice" w:id="1">
    <w:p w14:paraId="570EF083" w14:textId="77777777" w:rsidR="00742125" w:rsidRDefault="00742125"/>
    <w:p w14:paraId="732DAB0D" w14:textId="77777777" w:rsidR="00742125" w:rsidRDefault="007421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8E50" w14:textId="77777777" w:rsidR="009A0A12" w:rsidRDefault="009A0A1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CFEA" w14:textId="77777777" w:rsidR="009A0A12" w:rsidRDefault="009A0A1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15D6ED7"/>
    <w:multiLevelType w:val="hybridMultilevel"/>
    <w:tmpl w:val="2708D6B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044B6AA5"/>
    <w:multiLevelType w:val="hybridMultilevel"/>
    <w:tmpl w:val="78025236"/>
    <w:lvl w:ilvl="0" w:tplc="041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4670CB8"/>
    <w:multiLevelType w:val="hybridMultilevel"/>
    <w:tmpl w:val="4F18CC94"/>
    <w:lvl w:ilvl="0" w:tplc="C28E4946">
      <w:start w:val="1"/>
      <w:numFmt w:val="upperLetter"/>
      <w:lvlText w:val="%1)"/>
      <w:lvlJc w:val="left"/>
      <w:pPr>
        <w:ind w:left="720" w:hanging="360"/>
      </w:pPr>
      <w:rPr>
        <w:rFonts w:hint="default"/>
        <w:b/>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073D563B"/>
    <w:multiLevelType w:val="multilevel"/>
    <w:tmpl w:val="9DC89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84519A"/>
    <w:multiLevelType w:val="multilevel"/>
    <w:tmpl w:val="A51EF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A71D42"/>
    <w:multiLevelType w:val="hybridMultilevel"/>
    <w:tmpl w:val="7F0EDC6E"/>
    <w:lvl w:ilvl="0" w:tplc="041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C3711D8"/>
    <w:multiLevelType w:val="multilevel"/>
    <w:tmpl w:val="971691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C570E7"/>
    <w:multiLevelType w:val="multilevel"/>
    <w:tmpl w:val="20BC1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DC400F"/>
    <w:multiLevelType w:val="multilevel"/>
    <w:tmpl w:val="6D028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F11F79"/>
    <w:multiLevelType w:val="multilevel"/>
    <w:tmpl w:val="88AE13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331936"/>
    <w:multiLevelType w:val="multilevel"/>
    <w:tmpl w:val="A94E9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7" w15:restartNumberingAfterBreak="0">
    <w:nsid w:val="30DF0CB1"/>
    <w:multiLevelType w:val="hybridMultilevel"/>
    <w:tmpl w:val="0410202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 w15:restartNumberingAfterBreak="0">
    <w:nsid w:val="33B85B83"/>
    <w:multiLevelType w:val="multilevel"/>
    <w:tmpl w:val="12C20D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09138D"/>
    <w:multiLevelType w:val="multilevel"/>
    <w:tmpl w:val="97FA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D116F4"/>
    <w:multiLevelType w:val="multilevel"/>
    <w:tmpl w:val="8A86B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B37C00"/>
    <w:multiLevelType w:val="multilevel"/>
    <w:tmpl w:val="DCB84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565F31"/>
    <w:multiLevelType w:val="hybridMultilevel"/>
    <w:tmpl w:val="5A92E452"/>
    <w:lvl w:ilvl="0" w:tplc="041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3F154B88"/>
    <w:multiLevelType w:val="multilevel"/>
    <w:tmpl w:val="C860A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C93980"/>
    <w:multiLevelType w:val="multilevel"/>
    <w:tmpl w:val="312E2C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E72CB8"/>
    <w:multiLevelType w:val="multilevel"/>
    <w:tmpl w:val="B9407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E8620E"/>
    <w:multiLevelType w:val="multilevel"/>
    <w:tmpl w:val="03449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3FF13FA"/>
    <w:multiLevelType w:val="multilevel"/>
    <w:tmpl w:val="28FE2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D855ED"/>
    <w:multiLevelType w:val="multilevel"/>
    <w:tmpl w:val="7AFC94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2135F2"/>
    <w:multiLevelType w:val="hybridMultilevel"/>
    <w:tmpl w:val="E22EA1BE"/>
    <w:lvl w:ilvl="0" w:tplc="041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E0C3E55"/>
    <w:multiLevelType w:val="hybridMultilevel"/>
    <w:tmpl w:val="DF204DF2"/>
    <w:lvl w:ilvl="0" w:tplc="041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 w15:restartNumberingAfterBreak="0">
    <w:nsid w:val="5EB218DF"/>
    <w:multiLevelType w:val="hybridMultilevel"/>
    <w:tmpl w:val="BA5E37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F213F29"/>
    <w:multiLevelType w:val="hybridMultilevel"/>
    <w:tmpl w:val="C2C0F240"/>
    <w:lvl w:ilvl="0" w:tplc="041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15:restartNumberingAfterBreak="0">
    <w:nsid w:val="61DE3BAA"/>
    <w:multiLevelType w:val="multilevel"/>
    <w:tmpl w:val="41BEA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D0549E"/>
    <w:multiLevelType w:val="multilevel"/>
    <w:tmpl w:val="E0B62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C7E7271"/>
    <w:multiLevelType w:val="hybridMultilevel"/>
    <w:tmpl w:val="7D56EF6A"/>
    <w:lvl w:ilvl="0" w:tplc="04140001">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1" w15:restartNumberingAfterBreak="0">
    <w:nsid w:val="6FB41169"/>
    <w:multiLevelType w:val="multilevel"/>
    <w:tmpl w:val="59DE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6"/>
  </w:num>
  <w:num w:numId="3" w16cid:durableId="1545868203">
    <w:abstractNumId w:val="15"/>
  </w:num>
  <w:num w:numId="4" w16cid:durableId="1109080236">
    <w:abstractNumId w:val="37"/>
  </w:num>
  <w:num w:numId="5" w16cid:durableId="1513838894">
    <w:abstractNumId w:val="23"/>
  </w:num>
  <w:num w:numId="6" w16cid:durableId="692999198">
    <w:abstractNumId w:val="39"/>
  </w:num>
  <w:num w:numId="7" w16cid:durableId="1330281854">
    <w:abstractNumId w:val="27"/>
  </w:num>
  <w:num w:numId="8" w16cid:durableId="670377782">
    <w:abstractNumId w:val="26"/>
  </w:num>
  <w:num w:numId="9" w16cid:durableId="1866937943">
    <w:abstractNumId w:val="4"/>
  </w:num>
  <w:num w:numId="10" w16cid:durableId="1533956750">
    <w:abstractNumId w:val="9"/>
  </w:num>
  <w:num w:numId="11" w16cid:durableId="864826720">
    <w:abstractNumId w:val="42"/>
  </w:num>
  <w:num w:numId="12" w16cid:durableId="1861049469">
    <w:abstractNumId w:val="8"/>
  </w:num>
  <w:num w:numId="13" w16cid:durableId="1578007375">
    <w:abstractNumId w:val="3"/>
  </w:num>
  <w:num w:numId="14" w16cid:durableId="1551376131">
    <w:abstractNumId w:val="38"/>
  </w:num>
  <w:num w:numId="15" w16cid:durableId="1557740929">
    <w:abstractNumId w:val="36"/>
  </w:num>
  <w:num w:numId="16" w16cid:durableId="1179195845">
    <w:abstractNumId w:val="28"/>
  </w:num>
  <w:num w:numId="17" w16cid:durableId="1774014997">
    <w:abstractNumId w:val="30"/>
  </w:num>
  <w:num w:numId="18" w16cid:durableId="384371711">
    <w:abstractNumId w:val="20"/>
  </w:num>
  <w:num w:numId="19" w16cid:durableId="1552109180">
    <w:abstractNumId w:val="14"/>
  </w:num>
  <w:num w:numId="20" w16cid:durableId="650790176">
    <w:abstractNumId w:val="12"/>
  </w:num>
  <w:num w:numId="21" w16cid:durableId="1710569952">
    <w:abstractNumId w:val="1"/>
  </w:num>
  <w:num w:numId="22" w16cid:durableId="58358938">
    <w:abstractNumId w:val="33"/>
  </w:num>
  <w:num w:numId="23" w16cid:durableId="1015499348">
    <w:abstractNumId w:val="40"/>
  </w:num>
  <w:num w:numId="24" w16cid:durableId="485560121">
    <w:abstractNumId w:val="22"/>
  </w:num>
  <w:num w:numId="25" w16cid:durableId="1027561493">
    <w:abstractNumId w:val="32"/>
  </w:num>
  <w:num w:numId="26" w16cid:durableId="1367213348">
    <w:abstractNumId w:val="35"/>
  </w:num>
  <w:num w:numId="27" w16cid:durableId="319577569">
    <w:abstractNumId w:val="2"/>
  </w:num>
  <w:num w:numId="28" w16cid:durableId="706223670">
    <w:abstractNumId w:val="7"/>
  </w:num>
  <w:num w:numId="29" w16cid:durableId="692609411">
    <w:abstractNumId w:val="17"/>
  </w:num>
  <w:num w:numId="30" w16cid:durableId="604119127">
    <w:abstractNumId w:val="34"/>
  </w:num>
  <w:num w:numId="31" w16cid:durableId="431783652">
    <w:abstractNumId w:val="29"/>
  </w:num>
  <w:num w:numId="32" w16cid:durableId="559445317">
    <w:abstractNumId w:val="19"/>
  </w:num>
  <w:num w:numId="33" w16cid:durableId="630015151">
    <w:abstractNumId w:val="10"/>
  </w:num>
  <w:num w:numId="34" w16cid:durableId="1090396010">
    <w:abstractNumId w:val="25"/>
  </w:num>
  <w:num w:numId="35" w16cid:durableId="1048796192">
    <w:abstractNumId w:val="41"/>
  </w:num>
  <w:num w:numId="36" w16cid:durableId="156460527">
    <w:abstractNumId w:val="6"/>
  </w:num>
  <w:num w:numId="37" w16cid:durableId="397019376">
    <w:abstractNumId w:val="31"/>
  </w:num>
  <w:num w:numId="38" w16cid:durableId="1847593847">
    <w:abstractNumId w:val="11"/>
  </w:num>
  <w:num w:numId="39" w16cid:durableId="1920746668">
    <w:abstractNumId w:val="5"/>
  </w:num>
  <w:num w:numId="40" w16cid:durableId="776994826">
    <w:abstractNumId w:val="18"/>
  </w:num>
  <w:num w:numId="41" w16cid:durableId="387805592">
    <w:abstractNumId w:val="21"/>
  </w:num>
  <w:num w:numId="42" w16cid:durableId="665401692">
    <w:abstractNumId w:val="13"/>
  </w:num>
  <w:num w:numId="43" w16cid:durableId="279726687">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07F44"/>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D92"/>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026"/>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08A"/>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8"/>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9B7"/>
    <w:rsid w:val="000E0B04"/>
    <w:rsid w:val="000E0CC2"/>
    <w:rsid w:val="000E0ED4"/>
    <w:rsid w:val="000E1077"/>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1E9"/>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2B21"/>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2FA9"/>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113"/>
    <w:rsid w:val="001637D6"/>
    <w:rsid w:val="00163BA3"/>
    <w:rsid w:val="00163C3E"/>
    <w:rsid w:val="001644E2"/>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5E1"/>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32D"/>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1B6"/>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A11"/>
    <w:rsid w:val="00292D8B"/>
    <w:rsid w:val="00292E98"/>
    <w:rsid w:val="00292EE5"/>
    <w:rsid w:val="0029327E"/>
    <w:rsid w:val="0029378F"/>
    <w:rsid w:val="00293BAA"/>
    <w:rsid w:val="002942B1"/>
    <w:rsid w:val="002942D4"/>
    <w:rsid w:val="00294497"/>
    <w:rsid w:val="002945D2"/>
    <w:rsid w:val="00294E77"/>
    <w:rsid w:val="00294FAC"/>
    <w:rsid w:val="00294FD3"/>
    <w:rsid w:val="002954C4"/>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1E9"/>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2BEF"/>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47C"/>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4E"/>
    <w:rsid w:val="00315060"/>
    <w:rsid w:val="00315115"/>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CEB"/>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37EF9"/>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48B"/>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01A"/>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1F57"/>
    <w:rsid w:val="0040219A"/>
    <w:rsid w:val="004029F9"/>
    <w:rsid w:val="00403012"/>
    <w:rsid w:val="00403ECA"/>
    <w:rsid w:val="0040450F"/>
    <w:rsid w:val="00404712"/>
    <w:rsid w:val="00404745"/>
    <w:rsid w:val="00405639"/>
    <w:rsid w:val="004056E6"/>
    <w:rsid w:val="004059B8"/>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0A0"/>
    <w:rsid w:val="004502D6"/>
    <w:rsid w:val="004502E1"/>
    <w:rsid w:val="00450766"/>
    <w:rsid w:val="00450C89"/>
    <w:rsid w:val="00452754"/>
    <w:rsid w:val="00453ED2"/>
    <w:rsid w:val="00453F05"/>
    <w:rsid w:val="00453F49"/>
    <w:rsid w:val="00453FCD"/>
    <w:rsid w:val="0045428E"/>
    <w:rsid w:val="00454456"/>
    <w:rsid w:val="004544BD"/>
    <w:rsid w:val="004548D8"/>
    <w:rsid w:val="004548FB"/>
    <w:rsid w:val="00454BBF"/>
    <w:rsid w:val="00455144"/>
    <w:rsid w:val="0045539C"/>
    <w:rsid w:val="00455407"/>
    <w:rsid w:val="00455459"/>
    <w:rsid w:val="0045587D"/>
    <w:rsid w:val="00455B4D"/>
    <w:rsid w:val="00455D40"/>
    <w:rsid w:val="00456439"/>
    <w:rsid w:val="00456B06"/>
    <w:rsid w:val="00457562"/>
    <w:rsid w:val="0045766B"/>
    <w:rsid w:val="00457AC4"/>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3FE9"/>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00F"/>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DFB"/>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CD"/>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60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42"/>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C21"/>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4FF3"/>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3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697"/>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378"/>
    <w:rsid w:val="005E550D"/>
    <w:rsid w:val="005E5762"/>
    <w:rsid w:val="005E5DFA"/>
    <w:rsid w:val="005E604C"/>
    <w:rsid w:val="005E65F1"/>
    <w:rsid w:val="005E6D39"/>
    <w:rsid w:val="005E6E3B"/>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01"/>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B69"/>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7DC"/>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CD"/>
    <w:rsid w:val="00675FCD"/>
    <w:rsid w:val="00676BA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F8B"/>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C7FCA"/>
    <w:rsid w:val="006D0447"/>
    <w:rsid w:val="006D04DD"/>
    <w:rsid w:val="006D052D"/>
    <w:rsid w:val="006D0E0B"/>
    <w:rsid w:val="006D11B1"/>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6AFC"/>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BDC"/>
    <w:rsid w:val="006F2DD9"/>
    <w:rsid w:val="006F3FFE"/>
    <w:rsid w:val="006F489C"/>
    <w:rsid w:val="006F4EF4"/>
    <w:rsid w:val="006F5067"/>
    <w:rsid w:val="006F553E"/>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38E"/>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125"/>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0E94"/>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ABE"/>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119"/>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3FE7"/>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422"/>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475CD"/>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B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3E"/>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666"/>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999"/>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4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A8C"/>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A12"/>
    <w:rsid w:val="009A0BD5"/>
    <w:rsid w:val="009A13BD"/>
    <w:rsid w:val="009A14D1"/>
    <w:rsid w:val="009A1624"/>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8B7"/>
    <w:rsid w:val="009D0E66"/>
    <w:rsid w:val="009D0FE4"/>
    <w:rsid w:val="009D12FB"/>
    <w:rsid w:val="009D1851"/>
    <w:rsid w:val="009D1974"/>
    <w:rsid w:val="009D265E"/>
    <w:rsid w:val="009D362B"/>
    <w:rsid w:val="009D3D3D"/>
    <w:rsid w:val="009D42E5"/>
    <w:rsid w:val="009D42F0"/>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05A"/>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85"/>
    <w:rsid w:val="00A03B8A"/>
    <w:rsid w:val="00A0426E"/>
    <w:rsid w:val="00A0471E"/>
    <w:rsid w:val="00A05340"/>
    <w:rsid w:val="00A05672"/>
    <w:rsid w:val="00A057D6"/>
    <w:rsid w:val="00A05FA9"/>
    <w:rsid w:val="00A05FC4"/>
    <w:rsid w:val="00A06132"/>
    <w:rsid w:val="00A0622E"/>
    <w:rsid w:val="00A064FF"/>
    <w:rsid w:val="00A06893"/>
    <w:rsid w:val="00A06D8A"/>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27FD9"/>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164"/>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38A"/>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8D1"/>
    <w:rsid w:val="00AA1D61"/>
    <w:rsid w:val="00AA1E0E"/>
    <w:rsid w:val="00AA1E67"/>
    <w:rsid w:val="00AA1F96"/>
    <w:rsid w:val="00AA2067"/>
    <w:rsid w:val="00AA211C"/>
    <w:rsid w:val="00AA2D6E"/>
    <w:rsid w:val="00AA2F75"/>
    <w:rsid w:val="00AA3029"/>
    <w:rsid w:val="00AA3310"/>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6B35"/>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714"/>
    <w:rsid w:val="00B0783E"/>
    <w:rsid w:val="00B07BC4"/>
    <w:rsid w:val="00B07C2A"/>
    <w:rsid w:val="00B07EF4"/>
    <w:rsid w:val="00B1028C"/>
    <w:rsid w:val="00B109F0"/>
    <w:rsid w:val="00B10B65"/>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1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63"/>
    <w:rsid w:val="00B75EE0"/>
    <w:rsid w:val="00B765C4"/>
    <w:rsid w:val="00B76A3C"/>
    <w:rsid w:val="00B76A9B"/>
    <w:rsid w:val="00B7727F"/>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8740B"/>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7E1"/>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46FE"/>
    <w:rsid w:val="00BC563F"/>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676"/>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46A"/>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6CD"/>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4F32"/>
    <w:rsid w:val="00C155AE"/>
    <w:rsid w:val="00C15BB8"/>
    <w:rsid w:val="00C15D44"/>
    <w:rsid w:val="00C15DCA"/>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8E6"/>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7C2"/>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7F7"/>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759"/>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1BF"/>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3DB5"/>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ABA"/>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6C5"/>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395"/>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17C08"/>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3566"/>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598"/>
    <w:rsid w:val="00E618CD"/>
    <w:rsid w:val="00E61A31"/>
    <w:rsid w:val="00E61DB1"/>
    <w:rsid w:val="00E61EEC"/>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CD1"/>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C5B"/>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47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1E4"/>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8BB"/>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234"/>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54F7"/>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534B"/>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5B0F"/>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B7C"/>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4623"/>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EA8"/>
    <w:rsid w:val="00F93F22"/>
    <w:rsid w:val="00F94265"/>
    <w:rsid w:val="00F951E5"/>
    <w:rsid w:val="00F953F1"/>
    <w:rsid w:val="00F96AD7"/>
    <w:rsid w:val="00F973C9"/>
    <w:rsid w:val="00F97833"/>
    <w:rsid w:val="00FA0055"/>
    <w:rsid w:val="00FA0407"/>
    <w:rsid w:val="00FA15AD"/>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0B03"/>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10DDD11"/>
    <w:rsid w:val="019038D8"/>
    <w:rsid w:val="05692E82"/>
    <w:rsid w:val="059A8776"/>
    <w:rsid w:val="075FF3BF"/>
    <w:rsid w:val="079C6D83"/>
    <w:rsid w:val="0A74EC87"/>
    <w:rsid w:val="0A9CBD82"/>
    <w:rsid w:val="0BE12918"/>
    <w:rsid w:val="0C1C2A59"/>
    <w:rsid w:val="0C49F4EC"/>
    <w:rsid w:val="0D3DAB4A"/>
    <w:rsid w:val="1047D320"/>
    <w:rsid w:val="11360C4B"/>
    <w:rsid w:val="133E05DA"/>
    <w:rsid w:val="1A3E820A"/>
    <w:rsid w:val="1A47DF2D"/>
    <w:rsid w:val="1BD2DC95"/>
    <w:rsid w:val="1D795BE7"/>
    <w:rsid w:val="20AF23B4"/>
    <w:rsid w:val="20FE35A8"/>
    <w:rsid w:val="229ED0B8"/>
    <w:rsid w:val="23153AF0"/>
    <w:rsid w:val="23E77A52"/>
    <w:rsid w:val="2431D3EF"/>
    <w:rsid w:val="2479DBE1"/>
    <w:rsid w:val="29B4D4A8"/>
    <w:rsid w:val="2C0F7291"/>
    <w:rsid w:val="2CE1190B"/>
    <w:rsid w:val="32E9FD80"/>
    <w:rsid w:val="336B78DF"/>
    <w:rsid w:val="3CD77D4F"/>
    <w:rsid w:val="3D0BB0E2"/>
    <w:rsid w:val="3F31C5A4"/>
    <w:rsid w:val="3F3FFC3F"/>
    <w:rsid w:val="403DFA34"/>
    <w:rsid w:val="411327F3"/>
    <w:rsid w:val="42158870"/>
    <w:rsid w:val="44433313"/>
    <w:rsid w:val="46CF18F2"/>
    <w:rsid w:val="49B31283"/>
    <w:rsid w:val="4A9CB6DF"/>
    <w:rsid w:val="4AD39525"/>
    <w:rsid w:val="4AEAB1DE"/>
    <w:rsid w:val="4B88231A"/>
    <w:rsid w:val="4C2380E5"/>
    <w:rsid w:val="515DEB7A"/>
    <w:rsid w:val="537CD8CD"/>
    <w:rsid w:val="574E11F5"/>
    <w:rsid w:val="5858ECCE"/>
    <w:rsid w:val="5A39DD8A"/>
    <w:rsid w:val="5A6A478E"/>
    <w:rsid w:val="5CAFEF43"/>
    <w:rsid w:val="5E87BAAE"/>
    <w:rsid w:val="60D23A2C"/>
    <w:rsid w:val="624D4CD4"/>
    <w:rsid w:val="62C23ACD"/>
    <w:rsid w:val="6377C7B6"/>
    <w:rsid w:val="64269E12"/>
    <w:rsid w:val="65FE0C46"/>
    <w:rsid w:val="68001E3E"/>
    <w:rsid w:val="6C76F160"/>
    <w:rsid w:val="6CFB2F90"/>
    <w:rsid w:val="6EA5AEE1"/>
    <w:rsid w:val="6F1122AA"/>
    <w:rsid w:val="6F61A801"/>
    <w:rsid w:val="722E6A73"/>
    <w:rsid w:val="7493E60A"/>
    <w:rsid w:val="783D77C2"/>
    <w:rsid w:val="79908D91"/>
    <w:rsid w:val="7BFB12F9"/>
    <w:rsid w:val="7CC8EDFF"/>
    <w:rsid w:val="7EE5266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24A73E3E-B983-4F01-ABF3-66D1AFB75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customStyle="1" w:styleId="CommentReference">
    <w:name w:val="Comment Reference"/>
    <w:uiPriority w:val="99"/>
    <w:semiHidden/>
    <w:rsid w:val="00BD2BE3"/>
    <w:rPr>
      <w:rFonts w:ascii="Times New Roman" w:hAnsi="Times New Roman" w:cs="Times New Roman"/>
      <w:sz w:val="16"/>
      <w:szCs w:val="16"/>
    </w:rPr>
  </w:style>
  <w:style w:type="paragraph" w:customStyle="1" w:styleId="CommentText">
    <w:name w:val="Comment Text"/>
    <w:basedOn w:val="Normal"/>
    <w:link w:val="CommentTextChar1"/>
    <w:uiPriority w:val="99"/>
    <w:rsid w:val="00BD2BE3"/>
    <w:pPr>
      <w:keepLines/>
      <w:widowControl w:val="0"/>
    </w:pPr>
    <w:rPr>
      <w:rFonts w:ascii="Arial" w:eastAsia="Times New Roman" w:hAnsi="Arial" w:cs="Arial"/>
      <w:sz w:val="22"/>
      <w:szCs w:val="22"/>
      <w:lang w:eastAsia="nb-NO"/>
    </w:rPr>
  </w:style>
  <w:style w:type="character" w:customStyle="1" w:styleId="CommentTextChar1">
    <w:name w:val="Comment Text Char1"/>
    <w:basedOn w:val="Standardskriftforavsnitt"/>
    <w:link w:val="CommentTex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customStyle="1" w:styleId="CommentSubject">
    <w:name w:val="Comment Subject"/>
    <w:basedOn w:val="CommentText"/>
    <w:next w:val="CommentText"/>
    <w:link w:val="CommentSubjectChar1"/>
    <w:rsid w:val="00BD2BE3"/>
    <w:rPr>
      <w:b/>
      <w:bCs/>
      <w:sz w:val="20"/>
      <w:szCs w:val="20"/>
    </w:rPr>
  </w:style>
  <w:style w:type="character" w:customStyle="1" w:styleId="CommentSubjectChar1">
    <w:name w:val="Comment Subject Char1"/>
    <w:basedOn w:val="CommentTextChar1"/>
    <w:link w:val="CommentSubject"/>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styleId="Omtale">
    <w:name w:val="Mention"/>
    <w:basedOn w:val="Standardskriftforavsnitt"/>
    <w:uiPriority w:val="99"/>
    <w:unhideWhenUsed/>
    <w:rsid w:val="006F2BDC"/>
    <w:rPr>
      <w:color w:val="2B579A"/>
      <w:shd w:val="clear" w:color="auto" w:fill="E1DFDD"/>
    </w:rPr>
  </w:style>
  <w:style w:type="character" w:customStyle="1" w:styleId="spellingerror">
    <w:name w:val="spellingerror"/>
    <w:basedOn w:val="Standardskriftforavsnitt"/>
    <w:rsid w:val="001B55E1"/>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semiHidden/>
    <w:unhideWhenUsed/>
    <w:rsid w:val="00DF1395"/>
    <w:rPr>
      <w:b/>
      <w:bCs/>
    </w:rPr>
  </w:style>
  <w:style w:type="character" w:customStyle="1" w:styleId="KommentaremneTegn">
    <w:name w:val="Kommentaremne Tegn"/>
    <w:basedOn w:val="MerknadstekstTegn"/>
    <w:link w:val="Kommentaremne"/>
    <w:semiHidden/>
    <w:rsid w:val="00DF139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s://www.anskaffelser.no/avtaler-og-regelverk/statens-standardavtaler-ssa/veileder-om-rettigheter-til-data-i-ssa-ene"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image" Target="media/image1.png"/><Relationship Id="rId19" Type="http://schemas.openxmlformats.org/officeDocument/2006/relationships/hyperlink" Target="https://anskaffelser.no/maler/databehandleravtale-og-sjekklist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97947C9A103694C9AB1CFBC71FB12C2" ma:contentTypeVersion="16" ma:contentTypeDescription="Opprett et nytt dokument." ma:contentTypeScope="" ma:versionID="14cf88678c507f5dd2ead6bd5ef52812">
  <xsd:schema xmlns:xsd="http://www.w3.org/2001/XMLSchema" xmlns:xs="http://www.w3.org/2001/XMLSchema" xmlns:p="http://schemas.microsoft.com/office/2006/metadata/properties" xmlns:ns2="d61dd734-e88f-4624-8f3f-4da09b3c1531" xmlns:ns3="821a0852-3387-4ad5-bdd9-788ed434ddf4" targetNamespace="http://schemas.microsoft.com/office/2006/metadata/properties" ma:root="true" ma:fieldsID="377f7bc7f6758c26d4f6eefd70d199e1" ns2:_="" ns3:_="">
    <xsd:import namespace="d61dd734-e88f-4624-8f3f-4da09b3c1531"/>
    <xsd:import namespace="821a0852-3387-4ad5-bdd9-788ed434ddf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dd734-e88f-4624-8f3f-4da09b3c15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d2bf785b-8fef-4b70-b2f9-38d45fd2cc1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1a0852-3387-4ad5-bdd9-788ed434ddf4"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8ca6533d-27e4-4cbf-893d-c74c84104fc2}" ma:internalName="TaxCatchAll" ma:showField="CatchAllData" ma:web="821a0852-3387-4ad5-bdd9-788ed434dd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21a0852-3387-4ad5-bdd9-788ed434ddf4" xsi:nil="true"/>
    <lcf76f155ced4ddcb4097134ff3c332f xmlns="d61dd734-e88f-4624-8f3f-4da09b3c153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E6A232-8523-4D8E-A16C-4825816B0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dd734-e88f-4624-8f3f-4da09b3c1531"/>
    <ds:schemaRef ds:uri="821a0852-3387-4ad5-bdd9-788ed434dd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FA7473-20AE-4A4F-BAE4-409833992527}">
  <ds:schemaRefs>
    <ds:schemaRef ds:uri="http://schemas.microsoft.com/office/2006/metadata/properties"/>
    <ds:schemaRef ds:uri="http://schemas.microsoft.com/office/infopath/2007/PartnerControls"/>
    <ds:schemaRef ds:uri="821a0852-3387-4ad5-bdd9-788ed434ddf4"/>
    <ds:schemaRef ds:uri="d61dd734-e88f-4624-8f3f-4da09b3c1531"/>
  </ds:schemaRefs>
</ds:datastoreItem>
</file>

<file path=customXml/itemProps3.xml><?xml version="1.0" encoding="utf-8"?>
<ds:datastoreItem xmlns:ds="http://schemas.openxmlformats.org/officeDocument/2006/customXml" ds:itemID="{13B10D82-1FE1-4FBC-82BF-28407F89EAA7}">
  <ds:schemaRefs>
    <ds:schemaRef ds:uri="http://schemas.microsoft.com/sharepoint/v3/contenttype/forms"/>
  </ds:schemaRefs>
</ds:datastoreItem>
</file>

<file path=docMetadata/LabelInfo.xml><?xml version="1.0" encoding="utf-8"?>
<clbl:labelList xmlns:clbl="http://schemas.microsoft.com/office/2020/mipLabelMetadata">
  <clbl:label id="{a5a66368-d49e-4bf5-af9a-6ccbf48e6655}" enabled="0" method="" siteId="{a5a66368-d49e-4bf5-af9a-6ccbf48e6655}" removed="1"/>
</clbl:labelList>
</file>

<file path=docProps/app.xml><?xml version="1.0" encoding="utf-8"?>
<Properties xmlns="http://schemas.openxmlformats.org/officeDocument/2006/extended-properties" xmlns:vt="http://schemas.openxmlformats.org/officeDocument/2006/docPropsVTypes">
  <Template>Normal</Template>
  <TotalTime>45</TotalTime>
  <Pages>24</Pages>
  <Words>6125</Words>
  <Characters>32467</Characters>
  <Application>Microsoft Office Word</Application>
  <DocSecurity>0</DocSecurity>
  <Lines>270</Lines>
  <Paragraphs>77</Paragraphs>
  <ScaleCrop>false</ScaleCrop>
  <Company/>
  <LinksUpToDate>false</LinksUpToDate>
  <CharactersWithSpaces>38515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 Grotterød</dc:creator>
  <cp:keywords/>
  <cp:lastModifiedBy>Anders Grotterød</cp:lastModifiedBy>
  <cp:revision>85</cp:revision>
  <dcterms:created xsi:type="dcterms:W3CDTF">2026-05-04T11:19:00Z</dcterms:created>
  <dcterms:modified xsi:type="dcterms:W3CDTF">2026-05-13T10:03:00Z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0x010100B97947C9A103694C9AB1CFBC71FB12C2</vt:lpwstr>
  </property>
  <property fmtid="{D5CDD505-2E9C-101B-9397-08002B2CF9AE}" pid="3" name="MediaServiceImageTags">
    <vt:lpwstr/>
  </property>
  <property fmtid="{D5CDD505-2E9C-101B-9397-08002B2CF9AE}" pid="4" name="docLang">
    <vt:lpwstr>nb</vt:lpwstr>
  </property>
</Properties>
</file>